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42" w:type="dxa"/>
        <w:jc w:val="center"/>
        <w:tblLayout w:type="fixed"/>
        <w:tblCellMar>
          <w:left w:w="85" w:type="dxa"/>
          <w:right w:w="85" w:type="dxa"/>
        </w:tblCellMar>
        <w:tblLook w:val="04A0" w:firstRow="1" w:lastRow="0" w:firstColumn="1" w:lastColumn="0" w:noHBand="0" w:noVBand="1"/>
      </w:tblPr>
      <w:tblGrid>
        <w:gridCol w:w="4459"/>
        <w:gridCol w:w="5583"/>
      </w:tblGrid>
      <w:tr w:rsidR="000D1588" w:rsidRPr="007E4196" w14:paraId="602FEABB" w14:textId="77777777" w:rsidTr="0096057C">
        <w:trPr>
          <w:cantSplit/>
          <w:trHeight w:val="556"/>
          <w:jc w:val="center"/>
        </w:trPr>
        <w:tc>
          <w:tcPr>
            <w:tcW w:w="4459" w:type="dxa"/>
            <w:vAlign w:val="center"/>
          </w:tcPr>
          <w:p w14:paraId="574AFFCE" w14:textId="77777777" w:rsidR="002D219B" w:rsidRDefault="000D1588" w:rsidP="0096057C">
            <w:pPr>
              <w:jc w:val="center"/>
              <w:rPr>
                <w:b/>
                <w:bCs/>
                <w:sz w:val="26"/>
                <w:szCs w:val="26"/>
                <w:lang w:val="en-GB" w:eastAsia="en-GB"/>
              </w:rPr>
            </w:pPr>
            <w:r>
              <w:br w:type="page"/>
            </w:r>
            <w:bookmarkStart w:id="0" w:name="_Toc191992071"/>
            <w:r w:rsidRPr="007E4196">
              <w:rPr>
                <w:b/>
                <w:bCs/>
                <w:sz w:val="26"/>
                <w:szCs w:val="26"/>
                <w:lang w:val="en-GB" w:eastAsia="en-GB"/>
              </w:rPr>
              <w:t>CÔNG TY CỔ PHẦN</w:t>
            </w:r>
            <w:r>
              <w:rPr>
                <w:b/>
                <w:bCs/>
                <w:sz w:val="26"/>
                <w:szCs w:val="26"/>
                <w:lang w:val="en-GB" w:eastAsia="en-GB"/>
              </w:rPr>
              <w:t xml:space="preserve"> SEAREFICO</w:t>
            </w:r>
          </w:p>
          <w:p w14:paraId="23E2AA9D" w14:textId="61BF01FC" w:rsidR="000D1588" w:rsidRPr="007E4196" w:rsidRDefault="002D219B" w:rsidP="0096057C">
            <w:pPr>
              <w:jc w:val="center"/>
              <w:rPr>
                <w:b/>
                <w:bCs/>
                <w:sz w:val="26"/>
                <w:szCs w:val="26"/>
                <w:lang w:val="en-GB" w:eastAsia="en-GB"/>
              </w:rPr>
            </w:pPr>
            <w:r>
              <w:rPr>
                <w:b/>
                <w:bCs/>
                <w:sz w:val="26"/>
                <w:szCs w:val="26"/>
                <w:lang w:val="en-GB" w:eastAsia="en-GB"/>
              </w:rPr>
              <w:t>SEAREFICO CORPORATION</w:t>
            </w:r>
            <w:r w:rsidR="000D1588">
              <w:rPr>
                <w:b/>
                <w:bCs/>
                <w:sz w:val="26"/>
                <w:szCs w:val="26"/>
                <w:lang w:val="en-GB" w:eastAsia="en-GB"/>
              </w:rPr>
              <w:t xml:space="preserve"> </w:t>
            </w:r>
            <w:r w:rsidR="000D1588" w:rsidRPr="007E4196">
              <w:rPr>
                <w:b/>
                <w:bCs/>
                <w:sz w:val="26"/>
                <w:szCs w:val="26"/>
                <w:lang w:val="en-GB" w:eastAsia="en-GB"/>
              </w:rPr>
              <w:t xml:space="preserve"> </w:t>
            </w:r>
          </w:p>
          <w:p w14:paraId="49B8116A" w14:textId="77777777" w:rsidR="000D1588" w:rsidRPr="007E4196" w:rsidRDefault="000D1588" w:rsidP="0096057C">
            <w:pPr>
              <w:jc w:val="center"/>
              <w:rPr>
                <w:b/>
                <w:bCs/>
                <w:sz w:val="26"/>
                <w:szCs w:val="26"/>
                <w:lang w:val="en-GB" w:eastAsia="en-GB"/>
              </w:rPr>
            </w:pPr>
            <w:r w:rsidRPr="007E4196">
              <w:rPr>
                <w:noProof/>
                <w:sz w:val="26"/>
                <w:szCs w:val="26"/>
                <w:lang w:val="en-AU" w:eastAsia="en-AU"/>
              </w:rPr>
              <mc:AlternateContent>
                <mc:Choice Requires="wps">
                  <w:drawing>
                    <wp:anchor distT="4294967295" distB="4294967295" distL="114300" distR="114300" simplePos="0" relativeHeight="251659264" behindDoc="0" locked="0" layoutInCell="1" allowOverlap="1" wp14:anchorId="2560FE60" wp14:editId="150B827E">
                      <wp:simplePos x="0" y="0"/>
                      <wp:positionH relativeFrom="column">
                        <wp:posOffset>995680</wp:posOffset>
                      </wp:positionH>
                      <wp:positionV relativeFrom="paragraph">
                        <wp:posOffset>188594</wp:posOffset>
                      </wp:positionV>
                      <wp:extent cx="66802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589B2"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4pt,14.85pt" to="131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"/>
                  </w:pict>
                </mc:Fallback>
              </mc:AlternateContent>
            </w:r>
          </w:p>
        </w:tc>
        <w:tc>
          <w:tcPr>
            <w:tcW w:w="5583" w:type="dxa"/>
          </w:tcPr>
          <w:p w14:paraId="3580FB2E" w14:textId="77777777" w:rsidR="000D1588" w:rsidRDefault="000D1588" w:rsidP="0096057C">
            <w:pPr>
              <w:ind w:left="-91" w:right="-109"/>
              <w:jc w:val="center"/>
              <w:rPr>
                <w:b/>
                <w:sz w:val="26"/>
                <w:szCs w:val="26"/>
                <w:lang w:val="en-GB" w:eastAsia="en-GB"/>
              </w:rPr>
            </w:pPr>
            <w:r w:rsidRPr="007E4196">
              <w:rPr>
                <w:b/>
                <w:sz w:val="26"/>
                <w:szCs w:val="26"/>
                <w:lang w:val="en-GB" w:eastAsia="en-GB"/>
              </w:rPr>
              <w:t>CỘNG HÒA XÃ HỘI CHỦ NGHĨA VIỆT NAM</w:t>
            </w:r>
          </w:p>
          <w:p w14:paraId="118E6E70" w14:textId="53E16FC0" w:rsidR="000D1588" w:rsidRDefault="000D1588" w:rsidP="0096057C">
            <w:pPr>
              <w:jc w:val="center"/>
              <w:rPr>
                <w:b/>
                <w:sz w:val="26"/>
                <w:szCs w:val="26"/>
                <w:lang w:val="en-GB" w:eastAsia="en-GB"/>
              </w:rPr>
            </w:pPr>
            <w:r w:rsidRPr="007E4196">
              <w:rPr>
                <w:b/>
                <w:sz w:val="26"/>
                <w:szCs w:val="26"/>
                <w:lang w:val="en-GB" w:eastAsia="en-GB"/>
              </w:rPr>
              <w:t>Độc lập - Tự do - Hạnh phúc</w:t>
            </w:r>
          </w:p>
          <w:p w14:paraId="2EFB520E" w14:textId="2CE36A6B" w:rsidR="006E7AF6" w:rsidRPr="007E4196" w:rsidRDefault="006E7AF6" w:rsidP="006E7AF6">
            <w:pPr>
              <w:spacing w:before="120"/>
              <w:ind w:left="-91" w:right="-109"/>
              <w:jc w:val="center"/>
              <w:rPr>
                <w:b/>
                <w:sz w:val="26"/>
                <w:szCs w:val="26"/>
                <w:lang w:val="en-GB" w:eastAsia="en-GB"/>
              </w:rPr>
            </w:pPr>
            <w:r w:rsidRPr="006E7AF6">
              <w:rPr>
                <w:b/>
                <w:sz w:val="26"/>
                <w:szCs w:val="26"/>
                <w:lang w:eastAsia="en-GB"/>
              </w:rPr>
              <w:t>SOCIALIST REPUBLIC OF VIETNAM</w:t>
            </w:r>
          </w:p>
          <w:p w14:paraId="3030EE3A" w14:textId="68BFCB3C" w:rsidR="006E7AF6" w:rsidRPr="007E4196" w:rsidRDefault="006E7AF6" w:rsidP="006E7AF6">
            <w:pPr>
              <w:jc w:val="center"/>
              <w:rPr>
                <w:b/>
                <w:sz w:val="26"/>
                <w:szCs w:val="26"/>
                <w:lang w:val="en-GB" w:eastAsia="en-GB"/>
              </w:rPr>
            </w:pPr>
            <w:r w:rsidRPr="006E7AF6">
              <w:rPr>
                <w:b/>
                <w:sz w:val="26"/>
                <w:szCs w:val="26"/>
                <w:lang w:eastAsia="en-GB"/>
              </w:rPr>
              <w:t>Independence - Freedom - Happiness</w:t>
            </w:r>
          </w:p>
        </w:tc>
      </w:tr>
      <w:bookmarkEnd w:id="0"/>
    </w:tbl>
    <w:p w14:paraId="294CE299" w14:textId="380720AD" w:rsidR="000D1588" w:rsidRPr="007E4196" w:rsidRDefault="000D1588" w:rsidP="000D1588">
      <w:pPr>
        <w:adjustRightInd w:val="0"/>
        <w:rPr>
          <w:b/>
          <w:bCs/>
          <w:sz w:val="2"/>
          <w:szCs w:val="26"/>
        </w:rPr>
      </w:pPr>
    </w:p>
    <w:tbl>
      <w:tblPr>
        <w:tblW w:w="9923" w:type="dxa"/>
        <w:tblInd w:w="-142" w:type="dxa"/>
        <w:tblLook w:val="01E0" w:firstRow="1" w:lastRow="1" w:firstColumn="1" w:lastColumn="1" w:noHBand="0" w:noVBand="0"/>
      </w:tblPr>
      <w:tblGrid>
        <w:gridCol w:w="4503"/>
        <w:gridCol w:w="5420"/>
      </w:tblGrid>
      <w:tr w:rsidR="000D1588" w:rsidRPr="0083433B" w14:paraId="3789C6B3" w14:textId="77777777" w:rsidTr="00694FDE">
        <w:trPr>
          <w:trHeight w:val="930"/>
        </w:trPr>
        <w:tc>
          <w:tcPr>
            <w:tcW w:w="4503" w:type="dxa"/>
            <w:vAlign w:val="center"/>
            <w:hideMark/>
          </w:tcPr>
          <w:p w14:paraId="059DD92F" w14:textId="63BA0167" w:rsidR="000D1588" w:rsidRPr="003D3612" w:rsidRDefault="009F639C" w:rsidP="00694FDE">
            <w:pPr>
              <w:ind w:left="-393"/>
              <w:jc w:val="center"/>
              <w:rPr>
                <w:sz w:val="26"/>
                <w:szCs w:val="26"/>
              </w:rPr>
            </w:pPr>
            <w:r>
              <w:rPr>
                <w:b/>
                <w:noProof/>
                <w:sz w:val="28"/>
                <w:szCs w:val="28"/>
                <w14:ligatures w14:val="standardContextual"/>
              </w:rPr>
              <mc:AlternateContent>
                <mc:Choice Requires="wps">
                  <w:drawing>
                    <wp:anchor distT="0" distB="0" distL="114300" distR="114300" simplePos="0" relativeHeight="251662336" behindDoc="0" locked="0" layoutInCell="1" allowOverlap="1" wp14:anchorId="476EE21B" wp14:editId="566C3B1D">
                      <wp:simplePos x="0" y="0"/>
                      <wp:positionH relativeFrom="column">
                        <wp:posOffset>53340</wp:posOffset>
                      </wp:positionH>
                      <wp:positionV relativeFrom="paragraph">
                        <wp:posOffset>413385</wp:posOffset>
                      </wp:positionV>
                      <wp:extent cx="688975" cy="279400"/>
                      <wp:effectExtent l="0" t="0" r="15875" b="25400"/>
                      <wp:wrapNone/>
                      <wp:docPr id="1916730104" name="Text Box 4"/>
                      <wp:cNvGraphicFramePr/>
                      <a:graphic xmlns:a="http://schemas.openxmlformats.org/drawingml/2006/main">
                        <a:graphicData uri="http://schemas.microsoft.com/office/word/2010/wordprocessingShape">
                          <wps:wsp>
                            <wps:cNvSpPr txBox="1"/>
                            <wps:spPr>
                              <a:xfrm>
                                <a:off x="0" y="0"/>
                                <a:ext cx="688975" cy="279400"/>
                              </a:xfrm>
                              <a:prstGeom prst="rect">
                                <a:avLst/>
                              </a:prstGeom>
                              <a:solidFill>
                                <a:schemeClr val="lt1"/>
                              </a:solidFill>
                              <a:ln w="6350">
                                <a:solidFill>
                                  <a:prstClr val="black"/>
                                </a:solidFill>
                              </a:ln>
                            </wps:spPr>
                            <wps:txbx>
                              <w:txbxContent>
                                <w:p w14:paraId="1CB4CED0" w14:textId="1807E0D1" w:rsidR="00557796" w:rsidRDefault="00557796" w:rsidP="00557796">
                                  <w:pPr>
                                    <w:jc w:val="center"/>
                                  </w:pPr>
                                  <w: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6EE21B" id="_x0000_t202" coordsize="21600,21600" o:spt="202" path="m,l,21600r21600,l21600,xe">
                      <v:stroke joinstyle="miter"/>
                      <v:path gradientshapeok="t" o:connecttype="rect"/>
                    </v:shapetype>
                    <v:shape id="Text Box 4" o:spid="_x0000_s1026" type="#_x0000_t202" style="position:absolute;left:0;text-align:left;margin-left:4.2pt;margin-top:32.55pt;width:54.25pt;height: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" fillcolor="white [3201]" strokeweight=".5pt">
                      <v:textbox>
                        <w:txbxContent>
                          <w:p w14:paraId="1CB4CED0" w14:textId="1807E0D1" w:rsidR="00557796" w:rsidRDefault="00557796" w:rsidP="00557796">
                            <w:pPr>
                              <w:jc w:val="center"/>
                            </w:pPr>
                            <w:r>
                              <w:t>Dự thảo</w:t>
                            </w:r>
                          </w:p>
                        </w:txbxContent>
                      </v:textbox>
                    </v:shape>
                  </w:pict>
                </mc:Fallback>
              </mc:AlternateContent>
            </w:r>
            <w:r w:rsidR="000D1588">
              <w:rPr>
                <w:sz w:val="26"/>
                <w:szCs w:val="26"/>
              </w:rPr>
              <w:t>Số</w:t>
            </w:r>
            <w:r w:rsidR="006E7AF6">
              <w:rPr>
                <w:sz w:val="26"/>
                <w:szCs w:val="26"/>
              </w:rPr>
              <w:t xml:space="preserve">/ </w:t>
            </w:r>
            <w:r w:rsidR="006E7AF6" w:rsidRPr="006E7AF6">
              <w:rPr>
                <w:i/>
                <w:iCs/>
                <w:sz w:val="26"/>
                <w:szCs w:val="26"/>
              </w:rPr>
              <w:t>No</w:t>
            </w:r>
            <w:r w:rsidR="006E7AF6">
              <w:rPr>
                <w:sz w:val="26"/>
                <w:szCs w:val="26"/>
              </w:rPr>
              <w:t>.</w:t>
            </w:r>
            <w:r w:rsidR="000D1588">
              <w:rPr>
                <w:sz w:val="26"/>
                <w:szCs w:val="26"/>
              </w:rPr>
              <w:t>:       /TB/SRF/</w:t>
            </w:r>
            <w:r w:rsidR="006E7AF6">
              <w:rPr>
                <w:sz w:val="26"/>
                <w:szCs w:val="26"/>
              </w:rPr>
              <w:t>HĐQT/</w:t>
            </w:r>
            <w:r w:rsidR="000D1588">
              <w:rPr>
                <w:sz w:val="26"/>
                <w:szCs w:val="26"/>
              </w:rPr>
              <w:t>2</w:t>
            </w:r>
            <w:r w:rsidR="00F6261C">
              <w:rPr>
                <w:sz w:val="26"/>
                <w:szCs w:val="26"/>
              </w:rPr>
              <w:t>6</w:t>
            </w:r>
          </w:p>
        </w:tc>
        <w:tc>
          <w:tcPr>
            <w:tcW w:w="5420" w:type="dxa"/>
            <w:vAlign w:val="center"/>
            <w:hideMark/>
          </w:tcPr>
          <w:p w14:paraId="1D3969C5" w14:textId="77777777" w:rsidR="000D1588" w:rsidRDefault="006E7AF6" w:rsidP="006F0CF4">
            <w:pPr>
              <w:ind w:left="673"/>
              <w:jc w:val="right"/>
              <w:rPr>
                <w:i/>
                <w:sz w:val="26"/>
                <w:szCs w:val="26"/>
              </w:rPr>
            </w:pPr>
            <w:r w:rsidRPr="007E4196">
              <w:rPr>
                <w:b/>
                <w:bCs/>
                <w:noProof/>
                <w:sz w:val="26"/>
                <w:szCs w:val="26"/>
                <w:lang w:val="en-AU" w:eastAsia="en-AU"/>
              </w:rPr>
              <mc:AlternateContent>
                <mc:Choice Requires="wps">
                  <w:drawing>
                    <wp:anchor distT="0" distB="0" distL="114300" distR="114300" simplePos="0" relativeHeight="251660288" behindDoc="0" locked="0" layoutInCell="1" allowOverlap="1" wp14:anchorId="7599D88A" wp14:editId="686116CF">
                      <wp:simplePos x="0" y="0"/>
                      <wp:positionH relativeFrom="column">
                        <wp:posOffset>833120</wp:posOffset>
                      </wp:positionH>
                      <wp:positionV relativeFrom="paragraph">
                        <wp:posOffset>-48895</wp:posOffset>
                      </wp:positionV>
                      <wp:extent cx="2000250" cy="0"/>
                      <wp:effectExtent l="6350" t="6985" r="12700" b="120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D27B70" id="_x0000_t32" coordsize="21600,21600" o:spt="32" o:oned="t" path="m,l21600,21600e" filled="f">
                      <v:path arrowok="t" fillok="f" o:connecttype="none"/>
                      <o:lock v:ext="edit" shapetype="t"/>
                    </v:shapetype>
                    <v:shape id="Straight Arrow Connector 2" o:spid="_x0000_s1026" type="#_x0000_t32" style="position:absolute;margin-left:65.6pt;margin-top:-3.85pt;width:15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"/>
                  </w:pict>
                </mc:Fallback>
              </mc:AlternateContent>
            </w:r>
            <w:r w:rsidR="000D1588">
              <w:rPr>
                <w:i/>
                <w:sz w:val="26"/>
                <w:szCs w:val="26"/>
              </w:rPr>
              <w:t xml:space="preserve">Tp. HCM, </w:t>
            </w:r>
            <w:r w:rsidR="000D1588" w:rsidRPr="003D3612">
              <w:rPr>
                <w:i/>
                <w:sz w:val="26"/>
                <w:szCs w:val="26"/>
              </w:rPr>
              <w:t>ngày</w:t>
            </w:r>
            <w:r w:rsidR="000D1588">
              <w:rPr>
                <w:i/>
                <w:sz w:val="26"/>
                <w:szCs w:val="26"/>
              </w:rPr>
              <w:t xml:space="preserve"> </w:t>
            </w:r>
            <w:r w:rsidR="00F6261C">
              <w:rPr>
                <w:i/>
                <w:sz w:val="26"/>
                <w:szCs w:val="26"/>
              </w:rPr>
              <w:t xml:space="preserve">     </w:t>
            </w:r>
            <w:r w:rsidR="000D1588">
              <w:rPr>
                <w:i/>
                <w:sz w:val="26"/>
                <w:szCs w:val="26"/>
              </w:rPr>
              <w:t xml:space="preserve"> </w:t>
            </w:r>
            <w:r w:rsidR="000D1588" w:rsidRPr="003D3612">
              <w:rPr>
                <w:i/>
                <w:sz w:val="26"/>
                <w:szCs w:val="26"/>
              </w:rPr>
              <w:t>tháng</w:t>
            </w:r>
            <w:r w:rsidR="000D1588">
              <w:rPr>
                <w:i/>
                <w:sz w:val="26"/>
                <w:szCs w:val="26"/>
              </w:rPr>
              <w:t xml:space="preserve"> </w:t>
            </w:r>
            <w:r w:rsidR="00F6261C">
              <w:rPr>
                <w:i/>
                <w:sz w:val="26"/>
                <w:szCs w:val="26"/>
              </w:rPr>
              <w:t xml:space="preserve">   </w:t>
            </w:r>
            <w:r w:rsidR="000D1588">
              <w:rPr>
                <w:i/>
                <w:sz w:val="26"/>
                <w:szCs w:val="26"/>
              </w:rPr>
              <w:t xml:space="preserve"> </w:t>
            </w:r>
            <w:r w:rsidR="000D1588" w:rsidRPr="003D3612">
              <w:rPr>
                <w:i/>
                <w:sz w:val="26"/>
                <w:szCs w:val="26"/>
              </w:rPr>
              <w:t xml:space="preserve">năm </w:t>
            </w:r>
            <w:r w:rsidR="000D1588">
              <w:rPr>
                <w:i/>
                <w:sz w:val="26"/>
                <w:szCs w:val="26"/>
              </w:rPr>
              <w:t>202</w:t>
            </w:r>
            <w:r w:rsidR="00F6261C">
              <w:rPr>
                <w:i/>
                <w:sz w:val="26"/>
                <w:szCs w:val="26"/>
              </w:rPr>
              <w:t>6</w:t>
            </w:r>
          </w:p>
          <w:p w14:paraId="13A18C23" w14:textId="7CDE62F0" w:rsidR="006F0CF4" w:rsidRPr="003D3612" w:rsidRDefault="006F0CF4" w:rsidP="006F0CF4">
            <w:pPr>
              <w:ind w:left="673"/>
              <w:jc w:val="right"/>
              <w:rPr>
                <w:i/>
                <w:sz w:val="26"/>
                <w:szCs w:val="26"/>
              </w:rPr>
            </w:pPr>
            <w:r>
              <w:rPr>
                <w:i/>
                <w:sz w:val="26"/>
                <w:szCs w:val="26"/>
              </w:rPr>
              <w:t>Hochiminh City, May ……, 2026</w:t>
            </w:r>
          </w:p>
        </w:tc>
      </w:tr>
    </w:tbl>
    <w:p w14:paraId="3B988C68" w14:textId="46E4BCCD" w:rsidR="000D1588" w:rsidRPr="000D1588" w:rsidRDefault="000D1588" w:rsidP="000D1588">
      <w:pPr>
        <w:adjustRightInd w:val="0"/>
        <w:jc w:val="center"/>
        <w:rPr>
          <w:b/>
          <w:bCs/>
          <w:sz w:val="16"/>
          <w:szCs w:val="16"/>
        </w:rPr>
      </w:pPr>
    </w:p>
    <w:p w14:paraId="664F4147" w14:textId="2CB62BC5" w:rsidR="000D1588" w:rsidRPr="00694FDE" w:rsidRDefault="000D1588" w:rsidP="00003B7B">
      <w:pPr>
        <w:spacing w:before="120" w:line="276" w:lineRule="auto"/>
        <w:ind w:left="2160" w:hanging="2160"/>
        <w:jc w:val="center"/>
        <w:outlineLvl w:val="0"/>
        <w:rPr>
          <w:b/>
          <w:sz w:val="32"/>
          <w:szCs w:val="32"/>
        </w:rPr>
      </w:pPr>
      <w:r w:rsidRPr="00694FDE">
        <w:rPr>
          <w:b/>
          <w:sz w:val="32"/>
          <w:szCs w:val="32"/>
        </w:rPr>
        <w:t>THÔNG BÁO</w:t>
      </w:r>
      <w:r w:rsidR="00DE4D39" w:rsidRPr="00694FDE">
        <w:rPr>
          <w:b/>
          <w:sz w:val="32"/>
          <w:szCs w:val="32"/>
        </w:rPr>
        <w:t xml:space="preserve">/ </w:t>
      </w:r>
      <w:r w:rsidR="00DE4D39" w:rsidRPr="00694FDE">
        <w:rPr>
          <w:b/>
          <w:i/>
          <w:iCs/>
          <w:sz w:val="32"/>
          <w:szCs w:val="32"/>
        </w:rPr>
        <w:t>ANNOUCEMENT</w:t>
      </w:r>
    </w:p>
    <w:p w14:paraId="49973ACD" w14:textId="4545C390" w:rsidR="000D1588" w:rsidRPr="009F639C" w:rsidRDefault="000D1588" w:rsidP="009F639C">
      <w:pPr>
        <w:tabs>
          <w:tab w:val="center" w:pos="4986"/>
          <w:tab w:val="right" w:pos="9972"/>
        </w:tabs>
        <w:jc w:val="center"/>
        <w:rPr>
          <w:b/>
          <w:sz w:val="28"/>
          <w:szCs w:val="28"/>
        </w:rPr>
      </w:pPr>
      <w:r>
        <w:rPr>
          <w:b/>
          <w:sz w:val="28"/>
          <w:szCs w:val="28"/>
        </w:rPr>
        <w:t>V/v</w:t>
      </w:r>
      <w:r w:rsidR="009F639C">
        <w:rPr>
          <w:b/>
          <w:sz w:val="28"/>
          <w:szCs w:val="28"/>
        </w:rPr>
        <w:t xml:space="preserve">/ </w:t>
      </w:r>
      <w:r w:rsidR="009F639C" w:rsidRPr="009F639C">
        <w:rPr>
          <w:b/>
          <w:i/>
          <w:iCs/>
          <w:sz w:val="28"/>
          <w:szCs w:val="28"/>
        </w:rPr>
        <w:t>Ref</w:t>
      </w:r>
      <w:r w:rsidR="009F639C">
        <w:rPr>
          <w:b/>
          <w:sz w:val="28"/>
          <w:szCs w:val="28"/>
        </w:rPr>
        <w:t>:</w:t>
      </w:r>
      <w:r>
        <w:rPr>
          <w:b/>
          <w:sz w:val="28"/>
          <w:szCs w:val="28"/>
        </w:rPr>
        <w:t xml:space="preserve"> Danh sách ứng cử viên ứng cử vào Hội đồng quản tr</w:t>
      </w:r>
      <w:r w:rsidR="009F639C">
        <w:rPr>
          <w:b/>
          <w:sz w:val="28"/>
          <w:szCs w:val="28"/>
        </w:rPr>
        <w:t xml:space="preserve">ị </w:t>
      </w:r>
      <w:r>
        <w:rPr>
          <w:b/>
          <w:sz w:val="28"/>
          <w:szCs w:val="28"/>
        </w:rPr>
        <w:t xml:space="preserve">Công ty Cổ phần Searefico nhiệm kỳ </w:t>
      </w:r>
      <w:r w:rsidR="00F6261C">
        <w:rPr>
          <w:b/>
          <w:sz w:val="28"/>
          <w:szCs w:val="28"/>
        </w:rPr>
        <w:t xml:space="preserve">2026 </w:t>
      </w:r>
      <w:r w:rsidR="009F639C">
        <w:rPr>
          <w:b/>
          <w:sz w:val="28"/>
          <w:szCs w:val="28"/>
        </w:rPr>
        <w:t>–</w:t>
      </w:r>
      <w:r w:rsidR="00F6261C">
        <w:rPr>
          <w:b/>
          <w:sz w:val="28"/>
          <w:szCs w:val="28"/>
        </w:rPr>
        <w:t xml:space="preserve"> 2030</w:t>
      </w:r>
      <w:r w:rsidR="009F639C">
        <w:rPr>
          <w:b/>
          <w:sz w:val="28"/>
          <w:szCs w:val="28"/>
        </w:rPr>
        <w:t xml:space="preserve">/ </w:t>
      </w:r>
      <w:r w:rsidR="009F639C" w:rsidRPr="009F639C">
        <w:rPr>
          <w:b/>
          <w:i/>
          <w:iCs/>
          <w:sz w:val="28"/>
          <w:szCs w:val="28"/>
        </w:rPr>
        <w:t>List of Candidates for Election to the Board of Directors of Searefico Corporation for the 2026 – 2030 Term</w:t>
      </w:r>
    </w:p>
    <w:p w14:paraId="49B7B1B9" w14:textId="77777777" w:rsidR="000D1588" w:rsidRPr="003D3612" w:rsidRDefault="000D1588" w:rsidP="000D1588">
      <w:pPr>
        <w:spacing w:before="120" w:after="120"/>
        <w:ind w:left="90"/>
        <w:jc w:val="center"/>
        <w:rPr>
          <w:sz w:val="2"/>
          <w:szCs w:val="2"/>
        </w:rPr>
      </w:pPr>
      <w:r>
        <w:rPr>
          <w:noProof/>
          <w:sz w:val="28"/>
          <w:szCs w:val="28"/>
          <w:lang w:val="en-AU" w:eastAsia="en-AU"/>
          <w14:ligatures w14:val="standardContextual"/>
        </w:rPr>
        <mc:AlternateContent>
          <mc:Choice Requires="wps">
            <w:drawing>
              <wp:anchor distT="0" distB="0" distL="114300" distR="114300" simplePos="0" relativeHeight="251661312" behindDoc="0" locked="0" layoutInCell="1" allowOverlap="1" wp14:anchorId="0475D0B8" wp14:editId="15AE3021">
                <wp:simplePos x="0" y="0"/>
                <wp:positionH relativeFrom="column">
                  <wp:posOffset>1868824</wp:posOffset>
                </wp:positionH>
                <wp:positionV relativeFrom="paragraph">
                  <wp:posOffset>111097</wp:posOffset>
                </wp:positionV>
                <wp:extent cx="2466975" cy="0"/>
                <wp:effectExtent l="0" t="0" r="0" b="0"/>
                <wp:wrapNone/>
                <wp:docPr id="559072547" name="Straight Connector 1"/>
                <wp:cNvGraphicFramePr/>
                <a:graphic xmlns:a="http://schemas.openxmlformats.org/drawingml/2006/main">
                  <a:graphicData uri="http://schemas.microsoft.com/office/word/2010/wordprocessingShape">
                    <wps:wsp>
                      <wps:cNvCnPr/>
                      <wps:spPr>
                        <a:xfrm>
                          <a:off x="0" y="0"/>
                          <a:ext cx="2466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6ED8A6"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7.15pt,8.75pt" to="341.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" strokecolor="black [3200]" strokeweight=".5pt">
                <v:stroke joinstyle="miter"/>
              </v:line>
            </w:pict>
          </mc:Fallback>
        </mc:AlternateContent>
      </w:r>
    </w:p>
    <w:p w14:paraId="0B507868" w14:textId="77777777" w:rsidR="000D1AEE" w:rsidRDefault="000D1588" w:rsidP="00003B7B">
      <w:pPr>
        <w:spacing w:before="240"/>
        <w:ind w:left="91"/>
        <w:jc w:val="center"/>
        <w:rPr>
          <w:sz w:val="28"/>
          <w:szCs w:val="28"/>
        </w:rPr>
      </w:pPr>
      <w:r w:rsidRPr="0044315D">
        <w:rPr>
          <w:sz w:val="28"/>
          <w:szCs w:val="28"/>
        </w:rPr>
        <w:t>Kính gửi</w:t>
      </w:r>
      <w:r w:rsidR="000D1AEE">
        <w:rPr>
          <w:sz w:val="28"/>
          <w:szCs w:val="28"/>
        </w:rPr>
        <w:t xml:space="preserve">/ </w:t>
      </w:r>
      <w:r w:rsidR="000D1AEE" w:rsidRPr="000D1AEE">
        <w:rPr>
          <w:i/>
          <w:iCs/>
          <w:sz w:val="28"/>
          <w:szCs w:val="28"/>
        </w:rPr>
        <w:t>To</w:t>
      </w:r>
      <w:r w:rsidRPr="0044315D">
        <w:rPr>
          <w:sz w:val="28"/>
          <w:szCs w:val="28"/>
        </w:rPr>
        <w:t xml:space="preserve">: </w:t>
      </w:r>
      <w:r>
        <w:rPr>
          <w:sz w:val="28"/>
          <w:szCs w:val="28"/>
        </w:rPr>
        <w:t xml:space="preserve">Quý cổ đông </w:t>
      </w:r>
      <w:r w:rsidRPr="0044315D">
        <w:rPr>
          <w:sz w:val="28"/>
          <w:szCs w:val="28"/>
        </w:rPr>
        <w:t>Công ty</w:t>
      </w:r>
      <w:r>
        <w:rPr>
          <w:sz w:val="28"/>
          <w:szCs w:val="28"/>
        </w:rPr>
        <w:t xml:space="preserve"> Cổ phần Searefico</w:t>
      </w:r>
      <w:r w:rsidR="000D1AEE">
        <w:rPr>
          <w:sz w:val="28"/>
          <w:szCs w:val="28"/>
        </w:rPr>
        <w:t xml:space="preserve">/ </w:t>
      </w:r>
    </w:p>
    <w:p w14:paraId="2729EB96" w14:textId="627DB332" w:rsidR="000D1588" w:rsidRDefault="000D1AEE" w:rsidP="000D1AEE">
      <w:pPr>
        <w:spacing w:after="120"/>
        <w:ind w:left="91"/>
        <w:jc w:val="center"/>
        <w:rPr>
          <w:sz w:val="28"/>
          <w:szCs w:val="28"/>
        </w:rPr>
      </w:pPr>
      <w:r w:rsidRPr="000D1AEE">
        <w:rPr>
          <w:i/>
          <w:iCs/>
          <w:sz w:val="28"/>
          <w:szCs w:val="28"/>
        </w:rPr>
        <w:t>Shareholders of Searefico Corporation</w:t>
      </w:r>
      <w:r w:rsidR="000D1588" w:rsidRPr="000D1AEE">
        <w:rPr>
          <w:i/>
          <w:iCs/>
          <w:sz w:val="28"/>
          <w:szCs w:val="28"/>
        </w:rPr>
        <w:t xml:space="preserve"> </w:t>
      </w:r>
    </w:p>
    <w:p w14:paraId="0E3FAA1E" w14:textId="77777777" w:rsidR="000D1588" w:rsidRPr="003D3612" w:rsidRDefault="000D1588" w:rsidP="000D1588">
      <w:pPr>
        <w:spacing w:before="120" w:after="120"/>
        <w:ind w:left="90"/>
        <w:jc w:val="center"/>
        <w:rPr>
          <w:sz w:val="2"/>
          <w:szCs w:val="2"/>
        </w:rPr>
      </w:pPr>
    </w:p>
    <w:p w14:paraId="3573573C" w14:textId="77777777" w:rsidR="00557796" w:rsidRDefault="000D1588" w:rsidP="00003B7B">
      <w:pPr>
        <w:pStyle w:val="ListParagraph"/>
        <w:widowControl w:val="0"/>
        <w:numPr>
          <w:ilvl w:val="0"/>
          <w:numId w:val="1"/>
        </w:numPr>
        <w:spacing w:after="0" w:line="276" w:lineRule="auto"/>
        <w:ind w:left="284" w:hanging="357"/>
        <w:contextualSpacing w:val="0"/>
        <w:jc w:val="both"/>
        <w:rPr>
          <w:rFonts w:ascii="Times New Roman" w:hAnsi="Times New Roman" w:cs="Times New Roman"/>
          <w:i/>
          <w:sz w:val="26"/>
          <w:szCs w:val="26"/>
        </w:rPr>
      </w:pPr>
      <w:r w:rsidRPr="00557796">
        <w:rPr>
          <w:rFonts w:ascii="Times New Roman" w:hAnsi="Times New Roman" w:cs="Times New Roman"/>
          <w:i/>
          <w:sz w:val="26"/>
          <w:szCs w:val="26"/>
        </w:rPr>
        <w:t>Căn cứ Luật Doanh nghiệp số 59/2020/QH14 được Quốc hội nước Cộng hòa xã hội chủ nghĩa Việt Nam thông qua ngày 17/6/2020;</w:t>
      </w:r>
    </w:p>
    <w:p w14:paraId="33ECBBAF" w14:textId="7D86A9DC" w:rsidR="002E70C5" w:rsidRPr="00557796" w:rsidRDefault="002E70C5" w:rsidP="00003B7B">
      <w:pPr>
        <w:pStyle w:val="ListParagraph"/>
        <w:widowControl w:val="0"/>
        <w:spacing w:after="0" w:line="276" w:lineRule="auto"/>
        <w:ind w:left="284"/>
        <w:contextualSpacing w:val="0"/>
        <w:jc w:val="both"/>
        <w:rPr>
          <w:rFonts w:ascii="Times New Roman" w:hAnsi="Times New Roman" w:cs="Times New Roman"/>
          <w:i/>
          <w:sz w:val="26"/>
          <w:szCs w:val="26"/>
        </w:rPr>
      </w:pPr>
      <w:r w:rsidRPr="002E70C5">
        <w:rPr>
          <w:rFonts w:ascii="Times New Roman" w:hAnsi="Times New Roman" w:cs="Times New Roman"/>
          <w:i/>
          <w:sz w:val="26"/>
          <w:szCs w:val="26"/>
        </w:rPr>
        <w:t>Pursuant to the Law on Enterprises No. 59/2020/QH14 passed by the National Assembly of the Socialist Republic of Vietnam on June 17, 2020;</w:t>
      </w:r>
    </w:p>
    <w:p w14:paraId="673FF8F3" w14:textId="77777777" w:rsidR="00557796" w:rsidRDefault="000D1588" w:rsidP="00003B7B">
      <w:pPr>
        <w:pStyle w:val="ListParagraph"/>
        <w:widowControl w:val="0"/>
        <w:numPr>
          <w:ilvl w:val="0"/>
          <w:numId w:val="1"/>
        </w:numPr>
        <w:spacing w:after="0" w:line="276" w:lineRule="auto"/>
        <w:ind w:left="284" w:hanging="357"/>
        <w:contextualSpacing w:val="0"/>
        <w:jc w:val="both"/>
        <w:rPr>
          <w:rFonts w:ascii="Times New Roman" w:hAnsi="Times New Roman" w:cs="Times New Roman"/>
          <w:i/>
          <w:sz w:val="26"/>
          <w:szCs w:val="26"/>
        </w:rPr>
      </w:pPr>
      <w:r w:rsidRPr="00557796">
        <w:rPr>
          <w:rFonts w:ascii="Times New Roman" w:hAnsi="Times New Roman" w:cs="Times New Roman"/>
          <w:i/>
          <w:sz w:val="26"/>
          <w:szCs w:val="26"/>
        </w:rPr>
        <w:t>Căn cứ Luật chứng khoán số 54/2019/QH14 ngày 26/11/2019;</w:t>
      </w:r>
    </w:p>
    <w:p w14:paraId="5DC10A32" w14:textId="4B268D2C" w:rsidR="002E70C5" w:rsidRPr="00557796" w:rsidRDefault="002E70C5" w:rsidP="00003B7B">
      <w:pPr>
        <w:pStyle w:val="ListParagraph"/>
        <w:widowControl w:val="0"/>
        <w:spacing w:after="0" w:line="276" w:lineRule="auto"/>
        <w:ind w:left="284"/>
        <w:contextualSpacing w:val="0"/>
        <w:jc w:val="both"/>
        <w:rPr>
          <w:rFonts w:ascii="Times New Roman" w:hAnsi="Times New Roman" w:cs="Times New Roman"/>
          <w:i/>
          <w:sz w:val="26"/>
          <w:szCs w:val="26"/>
        </w:rPr>
      </w:pPr>
      <w:r w:rsidRPr="002E70C5">
        <w:rPr>
          <w:rFonts w:ascii="Times New Roman" w:hAnsi="Times New Roman" w:cs="Times New Roman"/>
          <w:i/>
          <w:sz w:val="26"/>
          <w:szCs w:val="26"/>
        </w:rPr>
        <w:t>Pursuant to the Law on Securities No. 54/2019/QH14 dated November 26, 2019;</w:t>
      </w:r>
    </w:p>
    <w:p w14:paraId="77B1AF5B" w14:textId="77777777" w:rsidR="00557796" w:rsidRDefault="000D1588" w:rsidP="00003B7B">
      <w:pPr>
        <w:pStyle w:val="ListParagraph"/>
        <w:widowControl w:val="0"/>
        <w:numPr>
          <w:ilvl w:val="0"/>
          <w:numId w:val="1"/>
        </w:numPr>
        <w:spacing w:after="0" w:line="276" w:lineRule="auto"/>
        <w:ind w:left="284" w:hanging="357"/>
        <w:contextualSpacing w:val="0"/>
        <w:jc w:val="both"/>
        <w:rPr>
          <w:rFonts w:ascii="Times New Roman" w:hAnsi="Times New Roman" w:cs="Times New Roman"/>
          <w:i/>
          <w:sz w:val="26"/>
          <w:szCs w:val="26"/>
        </w:rPr>
      </w:pPr>
      <w:r w:rsidRPr="00557796">
        <w:rPr>
          <w:rFonts w:ascii="Times New Roman" w:hAnsi="Times New Roman" w:cs="Times New Roman"/>
          <w:i/>
          <w:sz w:val="26"/>
          <w:szCs w:val="26"/>
        </w:rPr>
        <w:t xml:space="preserve">Căn </w:t>
      </w:r>
      <w:r w:rsidR="00557796" w:rsidRPr="00557796">
        <w:rPr>
          <w:rFonts w:ascii="Times New Roman" w:hAnsi="Times New Roman" w:cs="Times New Roman"/>
          <w:i/>
          <w:sz w:val="26"/>
          <w:szCs w:val="26"/>
        </w:rPr>
        <w:t>c</w:t>
      </w:r>
      <w:r w:rsidRPr="00557796">
        <w:rPr>
          <w:rFonts w:ascii="Times New Roman" w:hAnsi="Times New Roman" w:cs="Times New Roman"/>
          <w:i/>
          <w:sz w:val="26"/>
          <w:szCs w:val="26"/>
        </w:rPr>
        <w:t>ứ Điều lệ Công ty Cổ phần Searefico;</w:t>
      </w:r>
    </w:p>
    <w:p w14:paraId="73B21DBB" w14:textId="0CF907AA" w:rsidR="002E70C5" w:rsidRPr="00557796" w:rsidRDefault="00914782" w:rsidP="00003B7B">
      <w:pPr>
        <w:pStyle w:val="ListParagraph"/>
        <w:widowControl w:val="0"/>
        <w:spacing w:after="0" w:line="276" w:lineRule="auto"/>
        <w:ind w:left="284"/>
        <w:contextualSpacing w:val="0"/>
        <w:jc w:val="both"/>
        <w:rPr>
          <w:rFonts w:ascii="Times New Roman" w:hAnsi="Times New Roman" w:cs="Times New Roman"/>
          <w:i/>
          <w:sz w:val="26"/>
          <w:szCs w:val="26"/>
        </w:rPr>
      </w:pPr>
      <w:r w:rsidRPr="00914782">
        <w:rPr>
          <w:rFonts w:ascii="Times New Roman" w:hAnsi="Times New Roman" w:cs="Times New Roman"/>
          <w:i/>
          <w:sz w:val="26"/>
          <w:szCs w:val="26"/>
        </w:rPr>
        <w:t>Pursuant to the Charter of Searefico Corporation;</w:t>
      </w:r>
    </w:p>
    <w:p w14:paraId="55735698" w14:textId="77777777" w:rsidR="00557796" w:rsidRDefault="000D1588" w:rsidP="00003B7B">
      <w:pPr>
        <w:pStyle w:val="ListParagraph"/>
        <w:widowControl w:val="0"/>
        <w:numPr>
          <w:ilvl w:val="0"/>
          <w:numId w:val="1"/>
        </w:numPr>
        <w:spacing w:after="0" w:line="276" w:lineRule="auto"/>
        <w:ind w:left="284" w:hanging="357"/>
        <w:contextualSpacing w:val="0"/>
        <w:jc w:val="both"/>
        <w:rPr>
          <w:rFonts w:ascii="Times New Roman" w:hAnsi="Times New Roman" w:cs="Times New Roman"/>
          <w:i/>
          <w:sz w:val="26"/>
          <w:szCs w:val="26"/>
        </w:rPr>
      </w:pPr>
      <w:r w:rsidRPr="00557796">
        <w:rPr>
          <w:rFonts w:ascii="Times New Roman" w:hAnsi="Times New Roman" w:cs="Times New Roman"/>
          <w:i/>
          <w:sz w:val="26"/>
          <w:szCs w:val="26"/>
        </w:rPr>
        <w:t>Căn cứ Dự thảo Quy chế đề cử, ứng cử, bầu cử bổ sung thành viên Hội đồng quản trị nhiệm kỳ 202</w:t>
      </w:r>
      <w:r w:rsidR="00557796" w:rsidRPr="00557796">
        <w:rPr>
          <w:rFonts w:ascii="Times New Roman" w:hAnsi="Times New Roman" w:cs="Times New Roman"/>
          <w:i/>
          <w:sz w:val="26"/>
          <w:szCs w:val="26"/>
        </w:rPr>
        <w:t>6</w:t>
      </w:r>
      <w:r w:rsidRPr="00557796">
        <w:rPr>
          <w:rFonts w:ascii="Times New Roman" w:hAnsi="Times New Roman" w:cs="Times New Roman"/>
          <w:i/>
          <w:sz w:val="26"/>
          <w:szCs w:val="26"/>
        </w:rPr>
        <w:t>-20</w:t>
      </w:r>
      <w:r w:rsidR="00557796" w:rsidRPr="00557796">
        <w:rPr>
          <w:rFonts w:ascii="Times New Roman" w:hAnsi="Times New Roman" w:cs="Times New Roman"/>
          <w:i/>
          <w:sz w:val="26"/>
          <w:szCs w:val="26"/>
        </w:rPr>
        <w:t>30</w:t>
      </w:r>
      <w:r w:rsidRPr="00557796">
        <w:rPr>
          <w:rFonts w:ascii="Times New Roman" w:hAnsi="Times New Roman" w:cs="Times New Roman"/>
          <w:i/>
          <w:sz w:val="26"/>
          <w:szCs w:val="26"/>
        </w:rPr>
        <w:t xml:space="preserve"> đã được công bố trên Website ngày </w:t>
      </w:r>
      <w:r w:rsidR="00557796" w:rsidRPr="00557796">
        <w:rPr>
          <w:rFonts w:ascii="Times New Roman" w:hAnsi="Times New Roman" w:cs="Times New Roman"/>
          <w:i/>
          <w:sz w:val="26"/>
          <w:szCs w:val="26"/>
        </w:rPr>
        <w:t>08</w:t>
      </w:r>
      <w:r w:rsidRPr="00557796">
        <w:rPr>
          <w:rFonts w:ascii="Times New Roman" w:hAnsi="Times New Roman" w:cs="Times New Roman"/>
          <w:i/>
          <w:sz w:val="26"/>
          <w:szCs w:val="26"/>
        </w:rPr>
        <w:t>/0</w:t>
      </w:r>
      <w:r w:rsidR="00557796" w:rsidRPr="00557796">
        <w:rPr>
          <w:rFonts w:ascii="Times New Roman" w:hAnsi="Times New Roman" w:cs="Times New Roman"/>
          <w:i/>
          <w:sz w:val="26"/>
          <w:szCs w:val="26"/>
        </w:rPr>
        <w:t>5</w:t>
      </w:r>
      <w:r w:rsidRPr="00557796">
        <w:rPr>
          <w:rFonts w:ascii="Times New Roman" w:hAnsi="Times New Roman" w:cs="Times New Roman"/>
          <w:i/>
          <w:sz w:val="26"/>
          <w:szCs w:val="26"/>
        </w:rPr>
        <w:t>/202</w:t>
      </w:r>
      <w:r w:rsidR="00557796" w:rsidRPr="00557796">
        <w:rPr>
          <w:rFonts w:ascii="Times New Roman" w:hAnsi="Times New Roman" w:cs="Times New Roman"/>
          <w:i/>
          <w:sz w:val="26"/>
          <w:szCs w:val="26"/>
        </w:rPr>
        <w:t>6</w:t>
      </w:r>
      <w:r w:rsidRPr="00557796">
        <w:rPr>
          <w:rFonts w:ascii="Times New Roman" w:hAnsi="Times New Roman" w:cs="Times New Roman"/>
          <w:i/>
          <w:sz w:val="26"/>
          <w:szCs w:val="26"/>
        </w:rPr>
        <w:t>;</w:t>
      </w:r>
    </w:p>
    <w:p w14:paraId="64ACEEF8" w14:textId="7B995EEC" w:rsidR="00914782" w:rsidRPr="00557796" w:rsidRDefault="00914782" w:rsidP="00003B7B">
      <w:pPr>
        <w:pStyle w:val="ListParagraph"/>
        <w:widowControl w:val="0"/>
        <w:spacing w:after="0" w:line="276" w:lineRule="auto"/>
        <w:ind w:left="284"/>
        <w:contextualSpacing w:val="0"/>
        <w:jc w:val="both"/>
        <w:rPr>
          <w:rFonts w:ascii="Times New Roman" w:hAnsi="Times New Roman" w:cs="Times New Roman"/>
          <w:i/>
          <w:sz w:val="26"/>
          <w:szCs w:val="26"/>
        </w:rPr>
      </w:pPr>
      <w:r w:rsidRPr="00914782">
        <w:rPr>
          <w:rFonts w:ascii="Times New Roman" w:hAnsi="Times New Roman" w:cs="Times New Roman"/>
          <w:i/>
          <w:sz w:val="26"/>
          <w:szCs w:val="26"/>
        </w:rPr>
        <w:t>Pursuant to the Draft Regulation on nomination, self-nomination and election of additional member(s) of the Board of Directors for the 2026 – 2030 term published on the Company’s website on May 8, 2026;</w:t>
      </w:r>
    </w:p>
    <w:p w14:paraId="05AB4135" w14:textId="28AB79FB" w:rsidR="000D1588" w:rsidRDefault="000D1588" w:rsidP="00003B7B">
      <w:pPr>
        <w:pStyle w:val="ListParagraph"/>
        <w:widowControl w:val="0"/>
        <w:numPr>
          <w:ilvl w:val="0"/>
          <w:numId w:val="1"/>
        </w:numPr>
        <w:spacing w:after="0" w:line="276" w:lineRule="auto"/>
        <w:ind w:left="284" w:hanging="357"/>
        <w:contextualSpacing w:val="0"/>
        <w:jc w:val="both"/>
        <w:rPr>
          <w:rFonts w:ascii="Times New Roman" w:hAnsi="Times New Roman" w:cs="Times New Roman"/>
          <w:i/>
          <w:sz w:val="26"/>
          <w:szCs w:val="26"/>
        </w:rPr>
      </w:pPr>
      <w:r w:rsidRPr="00557796">
        <w:rPr>
          <w:rFonts w:ascii="Times New Roman" w:hAnsi="Times New Roman" w:cs="Times New Roman"/>
          <w:i/>
          <w:sz w:val="26"/>
          <w:szCs w:val="26"/>
        </w:rPr>
        <w:t>Căn cứ trên đơn đề cử các cổ đông đã gửi đến Công ty Cổ phần Searefico đến thời điểm ngày 1</w:t>
      </w:r>
      <w:r w:rsidR="00557796" w:rsidRPr="00557796">
        <w:rPr>
          <w:rFonts w:ascii="Times New Roman" w:hAnsi="Times New Roman" w:cs="Times New Roman"/>
          <w:i/>
          <w:sz w:val="26"/>
          <w:szCs w:val="26"/>
        </w:rPr>
        <w:t>8</w:t>
      </w:r>
      <w:r w:rsidRPr="00557796">
        <w:rPr>
          <w:rFonts w:ascii="Times New Roman" w:hAnsi="Times New Roman" w:cs="Times New Roman"/>
          <w:i/>
          <w:sz w:val="26"/>
          <w:szCs w:val="26"/>
        </w:rPr>
        <w:t>/0</w:t>
      </w:r>
      <w:r w:rsidR="00557796" w:rsidRPr="00557796">
        <w:rPr>
          <w:rFonts w:ascii="Times New Roman" w:hAnsi="Times New Roman" w:cs="Times New Roman"/>
          <w:i/>
          <w:sz w:val="26"/>
          <w:szCs w:val="26"/>
        </w:rPr>
        <w:t>5</w:t>
      </w:r>
      <w:r w:rsidRPr="00557796">
        <w:rPr>
          <w:rFonts w:ascii="Times New Roman" w:hAnsi="Times New Roman" w:cs="Times New Roman"/>
          <w:i/>
          <w:sz w:val="26"/>
          <w:szCs w:val="26"/>
        </w:rPr>
        <w:t>/202</w:t>
      </w:r>
      <w:r w:rsidR="00557796" w:rsidRPr="00557796">
        <w:rPr>
          <w:rFonts w:ascii="Times New Roman" w:hAnsi="Times New Roman" w:cs="Times New Roman"/>
          <w:i/>
          <w:sz w:val="26"/>
          <w:szCs w:val="26"/>
        </w:rPr>
        <w:t>6</w:t>
      </w:r>
      <w:r w:rsidRPr="00557796">
        <w:rPr>
          <w:rFonts w:ascii="Times New Roman" w:hAnsi="Times New Roman" w:cs="Times New Roman"/>
          <w:i/>
          <w:sz w:val="26"/>
          <w:szCs w:val="26"/>
        </w:rPr>
        <w:t>.</w:t>
      </w:r>
    </w:p>
    <w:p w14:paraId="1D7D76F6" w14:textId="47F8308C" w:rsidR="00914782" w:rsidRPr="00557796" w:rsidRDefault="00914782" w:rsidP="00003B7B">
      <w:pPr>
        <w:pStyle w:val="ListParagraph"/>
        <w:widowControl w:val="0"/>
        <w:spacing w:after="0" w:line="276" w:lineRule="auto"/>
        <w:ind w:left="284"/>
        <w:contextualSpacing w:val="0"/>
        <w:jc w:val="both"/>
        <w:rPr>
          <w:rFonts w:ascii="Times New Roman" w:hAnsi="Times New Roman" w:cs="Times New Roman"/>
          <w:i/>
          <w:sz w:val="26"/>
          <w:szCs w:val="26"/>
        </w:rPr>
      </w:pPr>
      <w:r w:rsidRPr="00914782">
        <w:rPr>
          <w:rFonts w:ascii="Times New Roman" w:hAnsi="Times New Roman" w:cs="Times New Roman"/>
          <w:i/>
          <w:sz w:val="26"/>
          <w:szCs w:val="26"/>
        </w:rPr>
        <w:t>Pursuant to the nomination applications submitted by shareholders to Searefico Corporation as of May 18, 2026.</w:t>
      </w:r>
    </w:p>
    <w:p w14:paraId="15F1488D" w14:textId="73418A95" w:rsidR="000D1588" w:rsidRPr="00557796" w:rsidRDefault="000D1588" w:rsidP="00003B7B">
      <w:pPr>
        <w:pStyle w:val="ListParagraph"/>
        <w:widowControl w:val="0"/>
        <w:spacing w:before="120" w:after="120"/>
        <w:ind w:left="0"/>
        <w:contextualSpacing w:val="0"/>
        <w:jc w:val="both"/>
        <w:rPr>
          <w:rFonts w:ascii="Times New Roman" w:hAnsi="Times New Roman"/>
          <w:sz w:val="26"/>
          <w:szCs w:val="26"/>
        </w:rPr>
      </w:pPr>
      <w:r w:rsidRPr="00557796">
        <w:rPr>
          <w:rFonts w:ascii="Times New Roman" w:hAnsi="Times New Roman"/>
          <w:sz w:val="26"/>
          <w:szCs w:val="26"/>
        </w:rPr>
        <w:t>Công ty Cổ phần Searefico trân trọng thông báo tới Quý cổ đông danh sách ứng cử, đề cử để bầu bổ sung thành viên Hội đồng quản trị nhiệm kỳ 202</w:t>
      </w:r>
      <w:r w:rsidR="00914782">
        <w:rPr>
          <w:rFonts w:ascii="Times New Roman" w:hAnsi="Times New Roman"/>
          <w:sz w:val="26"/>
          <w:szCs w:val="26"/>
        </w:rPr>
        <w:t>6</w:t>
      </w:r>
      <w:r w:rsidRPr="00557796">
        <w:rPr>
          <w:rFonts w:ascii="Times New Roman" w:hAnsi="Times New Roman"/>
          <w:sz w:val="26"/>
          <w:szCs w:val="26"/>
        </w:rPr>
        <w:t xml:space="preserve"> - 20</w:t>
      </w:r>
      <w:r w:rsidR="00914782">
        <w:rPr>
          <w:rFonts w:ascii="Times New Roman" w:hAnsi="Times New Roman"/>
          <w:sz w:val="26"/>
          <w:szCs w:val="26"/>
        </w:rPr>
        <w:t>30</w:t>
      </w:r>
      <w:r w:rsidRPr="00557796">
        <w:rPr>
          <w:rFonts w:ascii="Times New Roman" w:hAnsi="Times New Roman"/>
          <w:sz w:val="26"/>
          <w:szCs w:val="26"/>
        </w:rPr>
        <w:t xml:space="preserve"> tại Đại hội đồng cổ đông thường niên năm 202</w:t>
      </w:r>
      <w:r w:rsidR="00914782">
        <w:rPr>
          <w:rFonts w:ascii="Times New Roman" w:hAnsi="Times New Roman"/>
          <w:sz w:val="26"/>
          <w:szCs w:val="26"/>
        </w:rPr>
        <w:t xml:space="preserve">6 </w:t>
      </w:r>
      <w:r w:rsidRPr="00557796">
        <w:rPr>
          <w:rFonts w:ascii="Times New Roman" w:hAnsi="Times New Roman"/>
          <w:sz w:val="26"/>
          <w:szCs w:val="26"/>
        </w:rPr>
        <w:t xml:space="preserve">(tổ chức ngày </w:t>
      </w:r>
      <w:r w:rsidR="00914782">
        <w:rPr>
          <w:rFonts w:ascii="Times New Roman" w:hAnsi="Times New Roman"/>
          <w:sz w:val="26"/>
          <w:szCs w:val="26"/>
        </w:rPr>
        <w:t>29/05/2026)</w:t>
      </w:r>
      <w:r w:rsidRPr="00557796">
        <w:rPr>
          <w:rFonts w:ascii="Times New Roman" w:hAnsi="Times New Roman"/>
          <w:sz w:val="26"/>
          <w:szCs w:val="26"/>
        </w:rPr>
        <w:t xml:space="preserve"> là: 0</w:t>
      </w:r>
      <w:r w:rsidR="00914782">
        <w:rPr>
          <w:rFonts w:ascii="Times New Roman" w:hAnsi="Times New Roman"/>
          <w:sz w:val="26"/>
          <w:szCs w:val="26"/>
        </w:rPr>
        <w:t>1</w:t>
      </w:r>
      <w:r w:rsidRPr="00557796">
        <w:rPr>
          <w:rFonts w:ascii="Times New Roman" w:hAnsi="Times New Roman"/>
          <w:sz w:val="26"/>
          <w:szCs w:val="26"/>
        </w:rPr>
        <w:t xml:space="preserve"> ứng viên, bao gồm</w:t>
      </w:r>
      <w:r w:rsidR="00300DA1">
        <w:rPr>
          <w:rFonts w:ascii="Times New Roman" w:hAnsi="Times New Roman"/>
          <w:sz w:val="26"/>
          <w:szCs w:val="26"/>
        </w:rPr>
        <w:t xml:space="preserve">/ </w:t>
      </w:r>
      <w:r w:rsidR="00300DA1" w:rsidRPr="00300DA1">
        <w:rPr>
          <w:rFonts w:ascii="Times New Roman" w:hAnsi="Times New Roman"/>
          <w:i/>
          <w:iCs/>
          <w:sz w:val="26"/>
          <w:szCs w:val="26"/>
        </w:rPr>
        <w:t>Searefico Corporation hereby respectfully announces to the shareholders the list of nominated/self-nominated candidates for the election of an additional member of the Board of Directors for the 2026 – 2030 term at the 2026 Annual General Meeting of Shareholders (scheduled to be held on May 29, 2026), comprising 01 candidate as follows</w:t>
      </w:r>
      <w:r w:rsidRPr="00557796">
        <w:rPr>
          <w:rFonts w:ascii="Times New Roman" w:hAnsi="Times New Roman"/>
          <w:sz w:val="26"/>
          <w:szCs w:val="26"/>
        </w:rPr>
        <w:t xml:space="preserve">: </w:t>
      </w:r>
    </w:p>
    <w:tbl>
      <w:tblPr>
        <w:tblStyle w:val="TableGrid"/>
        <w:tblW w:w="9370" w:type="dxa"/>
        <w:jc w:val="center"/>
        <w:tblLook w:val="04A0" w:firstRow="1" w:lastRow="0" w:firstColumn="1" w:lastColumn="0" w:noHBand="0" w:noVBand="1"/>
      </w:tblPr>
      <w:tblGrid>
        <w:gridCol w:w="585"/>
        <w:gridCol w:w="2497"/>
        <w:gridCol w:w="1330"/>
        <w:gridCol w:w="3384"/>
        <w:gridCol w:w="1574"/>
      </w:tblGrid>
      <w:tr w:rsidR="000D1588" w:rsidRPr="00557796" w14:paraId="4051B190" w14:textId="77777777" w:rsidTr="00D257E8">
        <w:trPr>
          <w:trHeight w:val="1554"/>
          <w:tblHeader/>
          <w:jc w:val="center"/>
        </w:trPr>
        <w:tc>
          <w:tcPr>
            <w:tcW w:w="567" w:type="dxa"/>
            <w:vAlign w:val="center"/>
          </w:tcPr>
          <w:p w14:paraId="647908D6" w14:textId="3BDDEDBF" w:rsidR="000D1588" w:rsidRPr="00936E69" w:rsidRDefault="000D1588" w:rsidP="00936E69">
            <w:pPr>
              <w:pStyle w:val="Default"/>
              <w:jc w:val="center"/>
              <w:rPr>
                <w:b/>
                <w:bCs/>
                <w:noProof/>
                <w:color w:val="auto"/>
                <w:spacing w:val="-6"/>
                <w:sz w:val="24"/>
                <w:szCs w:val="24"/>
              </w:rPr>
            </w:pPr>
            <w:r w:rsidRPr="00936E69">
              <w:rPr>
                <w:b/>
                <w:bCs/>
                <w:noProof/>
                <w:color w:val="auto"/>
                <w:spacing w:val="-6"/>
                <w:sz w:val="24"/>
                <w:szCs w:val="24"/>
              </w:rPr>
              <w:lastRenderedPageBreak/>
              <w:t>TT</w:t>
            </w:r>
            <w:r w:rsidR="00E2737B">
              <w:rPr>
                <w:b/>
                <w:bCs/>
                <w:noProof/>
                <w:color w:val="auto"/>
                <w:spacing w:val="-6"/>
                <w:sz w:val="24"/>
                <w:szCs w:val="24"/>
              </w:rPr>
              <w:t xml:space="preserve">/ </w:t>
            </w:r>
            <w:r w:rsidR="00E2737B" w:rsidRPr="00E2737B">
              <w:rPr>
                <w:b/>
                <w:bCs/>
                <w:i/>
                <w:iCs/>
                <w:noProof/>
                <w:color w:val="auto"/>
                <w:spacing w:val="-6"/>
                <w:sz w:val="24"/>
                <w:szCs w:val="24"/>
              </w:rPr>
              <w:t>No.</w:t>
            </w:r>
            <w:r w:rsidR="00E2737B">
              <w:rPr>
                <w:b/>
                <w:bCs/>
                <w:noProof/>
                <w:color w:val="auto"/>
                <w:spacing w:val="-6"/>
                <w:sz w:val="24"/>
                <w:szCs w:val="24"/>
              </w:rPr>
              <w:t xml:space="preserve"> </w:t>
            </w:r>
          </w:p>
        </w:tc>
        <w:tc>
          <w:tcPr>
            <w:tcW w:w="2505" w:type="dxa"/>
            <w:vAlign w:val="center"/>
          </w:tcPr>
          <w:p w14:paraId="1254DBC0" w14:textId="66505022" w:rsidR="000D1588" w:rsidRPr="00936E69" w:rsidRDefault="000D1588" w:rsidP="00936E69">
            <w:pPr>
              <w:pStyle w:val="Default"/>
              <w:jc w:val="center"/>
              <w:rPr>
                <w:b/>
                <w:bCs/>
                <w:noProof/>
                <w:color w:val="auto"/>
                <w:spacing w:val="-6"/>
                <w:sz w:val="24"/>
                <w:szCs w:val="24"/>
              </w:rPr>
            </w:pPr>
            <w:r w:rsidRPr="00936E69">
              <w:rPr>
                <w:b/>
                <w:bCs/>
                <w:noProof/>
                <w:color w:val="auto"/>
                <w:spacing w:val="-6"/>
                <w:sz w:val="24"/>
                <w:szCs w:val="24"/>
              </w:rPr>
              <w:t>Họ và tên</w:t>
            </w:r>
            <w:r w:rsidR="004B5AEA">
              <w:rPr>
                <w:b/>
                <w:bCs/>
                <w:noProof/>
                <w:color w:val="auto"/>
                <w:spacing w:val="-6"/>
                <w:sz w:val="24"/>
                <w:szCs w:val="24"/>
              </w:rPr>
              <w:t xml:space="preserve">/ </w:t>
            </w:r>
            <w:r w:rsidR="004B5AEA" w:rsidRPr="004B5AEA">
              <w:rPr>
                <w:b/>
                <w:bCs/>
                <w:i/>
                <w:iCs/>
                <w:noProof/>
                <w:color w:val="auto"/>
                <w:spacing w:val="-6"/>
                <w:sz w:val="24"/>
                <w:szCs w:val="24"/>
              </w:rPr>
              <w:t>Full Name</w:t>
            </w:r>
          </w:p>
        </w:tc>
        <w:tc>
          <w:tcPr>
            <w:tcW w:w="1330" w:type="dxa"/>
            <w:vAlign w:val="center"/>
          </w:tcPr>
          <w:p w14:paraId="5C7F1EB4" w14:textId="37F4C5AF" w:rsidR="000D1588" w:rsidRPr="00936E69" w:rsidRDefault="000D1588" w:rsidP="00936E69">
            <w:pPr>
              <w:pStyle w:val="Default"/>
              <w:jc w:val="center"/>
              <w:rPr>
                <w:b/>
                <w:bCs/>
                <w:noProof/>
                <w:color w:val="auto"/>
                <w:spacing w:val="-6"/>
                <w:sz w:val="24"/>
                <w:szCs w:val="24"/>
              </w:rPr>
            </w:pPr>
            <w:r w:rsidRPr="00936E69">
              <w:rPr>
                <w:b/>
                <w:bCs/>
                <w:noProof/>
                <w:color w:val="auto"/>
                <w:spacing w:val="-6"/>
                <w:sz w:val="24"/>
                <w:szCs w:val="24"/>
              </w:rPr>
              <w:t>Năm sinh</w:t>
            </w:r>
            <w:r w:rsidR="004B5AEA">
              <w:rPr>
                <w:b/>
                <w:bCs/>
                <w:noProof/>
                <w:color w:val="auto"/>
                <w:spacing w:val="-6"/>
                <w:sz w:val="24"/>
                <w:szCs w:val="24"/>
              </w:rPr>
              <w:t xml:space="preserve">/ </w:t>
            </w:r>
            <w:r w:rsidR="004B5AEA" w:rsidRPr="004B5AEA">
              <w:rPr>
                <w:b/>
                <w:bCs/>
                <w:i/>
                <w:iCs/>
                <w:noProof/>
                <w:color w:val="auto"/>
                <w:spacing w:val="-6"/>
                <w:sz w:val="24"/>
                <w:szCs w:val="24"/>
              </w:rPr>
              <w:t>Date of Birth</w:t>
            </w:r>
          </w:p>
        </w:tc>
        <w:tc>
          <w:tcPr>
            <w:tcW w:w="3394" w:type="dxa"/>
            <w:vAlign w:val="center"/>
          </w:tcPr>
          <w:p w14:paraId="13C9C3F3" w14:textId="7809BEE5" w:rsidR="000D1588" w:rsidRPr="00936E69" w:rsidRDefault="000D1588" w:rsidP="00936E69">
            <w:pPr>
              <w:pStyle w:val="Default"/>
              <w:jc w:val="center"/>
              <w:rPr>
                <w:b/>
                <w:bCs/>
                <w:noProof/>
                <w:color w:val="auto"/>
                <w:spacing w:val="-6"/>
                <w:sz w:val="24"/>
                <w:szCs w:val="24"/>
              </w:rPr>
            </w:pPr>
            <w:r w:rsidRPr="00936E69">
              <w:rPr>
                <w:b/>
                <w:bCs/>
                <w:noProof/>
                <w:color w:val="auto"/>
                <w:spacing w:val="-6"/>
                <w:sz w:val="24"/>
                <w:szCs w:val="24"/>
              </w:rPr>
              <w:t>Địa chỉ</w:t>
            </w:r>
            <w:r w:rsidR="004B5AEA">
              <w:rPr>
                <w:b/>
                <w:bCs/>
                <w:noProof/>
                <w:color w:val="auto"/>
                <w:spacing w:val="-6"/>
                <w:sz w:val="24"/>
                <w:szCs w:val="24"/>
              </w:rPr>
              <w:t xml:space="preserve">/ </w:t>
            </w:r>
            <w:r w:rsidR="004B5AEA" w:rsidRPr="004B5AEA">
              <w:rPr>
                <w:b/>
                <w:bCs/>
                <w:i/>
                <w:iCs/>
                <w:noProof/>
                <w:color w:val="auto"/>
                <w:spacing w:val="-6"/>
                <w:sz w:val="24"/>
                <w:szCs w:val="24"/>
              </w:rPr>
              <w:t>Address</w:t>
            </w:r>
          </w:p>
        </w:tc>
        <w:tc>
          <w:tcPr>
            <w:tcW w:w="1574" w:type="dxa"/>
            <w:vAlign w:val="center"/>
          </w:tcPr>
          <w:p w14:paraId="3E6EEB9D" w14:textId="310E4A17" w:rsidR="000D1588" w:rsidRPr="00936E69" w:rsidRDefault="000D1588" w:rsidP="00936E69">
            <w:pPr>
              <w:pStyle w:val="Default"/>
              <w:jc w:val="center"/>
              <w:rPr>
                <w:b/>
                <w:bCs/>
                <w:noProof/>
                <w:color w:val="auto"/>
                <w:spacing w:val="-6"/>
                <w:sz w:val="24"/>
                <w:szCs w:val="24"/>
              </w:rPr>
            </w:pPr>
            <w:r w:rsidRPr="00936E69">
              <w:rPr>
                <w:b/>
                <w:bCs/>
                <w:noProof/>
                <w:color w:val="auto"/>
                <w:spacing w:val="-6"/>
                <w:sz w:val="24"/>
                <w:szCs w:val="24"/>
              </w:rPr>
              <w:t>Trình độ chuyên môn</w:t>
            </w:r>
            <w:r w:rsidR="00694FDE">
              <w:rPr>
                <w:b/>
                <w:bCs/>
                <w:noProof/>
                <w:color w:val="auto"/>
                <w:spacing w:val="-6"/>
                <w:sz w:val="24"/>
                <w:szCs w:val="24"/>
              </w:rPr>
              <w:t xml:space="preserve">/ </w:t>
            </w:r>
            <w:r w:rsidR="00694FDE" w:rsidRPr="00694FDE">
              <w:rPr>
                <w:b/>
                <w:bCs/>
                <w:i/>
                <w:iCs/>
                <w:noProof/>
                <w:color w:val="auto"/>
                <w:spacing w:val="-6"/>
                <w:sz w:val="24"/>
                <w:szCs w:val="24"/>
              </w:rPr>
              <w:t>Professional Qualification</w:t>
            </w:r>
          </w:p>
        </w:tc>
      </w:tr>
      <w:tr w:rsidR="000D1588" w:rsidRPr="00557796" w14:paraId="28DFD183" w14:textId="77777777" w:rsidTr="00D257E8">
        <w:trPr>
          <w:trHeight w:val="842"/>
          <w:jc w:val="center"/>
        </w:trPr>
        <w:tc>
          <w:tcPr>
            <w:tcW w:w="567" w:type="dxa"/>
            <w:vAlign w:val="center"/>
          </w:tcPr>
          <w:p w14:paraId="1915BEC0" w14:textId="77777777" w:rsidR="000D1588" w:rsidRPr="00936E69" w:rsidRDefault="000D1588" w:rsidP="00936E69">
            <w:pPr>
              <w:pStyle w:val="Default"/>
              <w:jc w:val="center"/>
              <w:rPr>
                <w:noProof/>
                <w:color w:val="auto"/>
                <w:spacing w:val="-6"/>
                <w:sz w:val="24"/>
                <w:szCs w:val="24"/>
              </w:rPr>
            </w:pPr>
            <w:r w:rsidRPr="00936E69">
              <w:rPr>
                <w:noProof/>
                <w:color w:val="auto"/>
                <w:spacing w:val="-6"/>
                <w:sz w:val="24"/>
                <w:szCs w:val="24"/>
              </w:rPr>
              <w:t>1</w:t>
            </w:r>
          </w:p>
        </w:tc>
        <w:tc>
          <w:tcPr>
            <w:tcW w:w="2505" w:type="dxa"/>
            <w:vAlign w:val="center"/>
          </w:tcPr>
          <w:p w14:paraId="724392A1" w14:textId="4321BCF7" w:rsidR="000D1588" w:rsidRPr="00936E69" w:rsidRDefault="00557796" w:rsidP="00936E69">
            <w:pPr>
              <w:pStyle w:val="Default"/>
              <w:jc w:val="both"/>
              <w:rPr>
                <w:noProof/>
                <w:color w:val="auto"/>
                <w:spacing w:val="-6"/>
                <w:sz w:val="24"/>
                <w:szCs w:val="24"/>
              </w:rPr>
            </w:pPr>
            <w:r w:rsidRPr="00936E69">
              <w:rPr>
                <w:noProof/>
                <w:color w:val="auto"/>
                <w:spacing w:val="-6"/>
                <w:sz w:val="24"/>
                <w:szCs w:val="24"/>
              </w:rPr>
              <w:t>Ông Nguyễn Khoa Đăng</w:t>
            </w:r>
          </w:p>
        </w:tc>
        <w:tc>
          <w:tcPr>
            <w:tcW w:w="1330" w:type="dxa"/>
            <w:vAlign w:val="center"/>
          </w:tcPr>
          <w:p w14:paraId="255D2440" w14:textId="413C6D11" w:rsidR="000D1588" w:rsidRPr="00936E69" w:rsidRDefault="008C2576" w:rsidP="00936E69">
            <w:pPr>
              <w:pStyle w:val="Default"/>
              <w:jc w:val="center"/>
              <w:rPr>
                <w:noProof/>
                <w:color w:val="auto"/>
                <w:spacing w:val="-6"/>
                <w:sz w:val="24"/>
                <w:szCs w:val="24"/>
              </w:rPr>
            </w:pPr>
            <w:r w:rsidRPr="00936E69">
              <w:rPr>
                <w:noProof/>
                <w:color w:val="auto"/>
                <w:spacing w:val="-6"/>
                <w:sz w:val="24"/>
                <w:szCs w:val="24"/>
              </w:rPr>
              <w:t>11/04/1988</w:t>
            </w:r>
          </w:p>
        </w:tc>
        <w:tc>
          <w:tcPr>
            <w:tcW w:w="3394" w:type="dxa"/>
            <w:vAlign w:val="center"/>
          </w:tcPr>
          <w:p w14:paraId="0144652C" w14:textId="4E44F9DF" w:rsidR="000D1588" w:rsidRPr="00936E69" w:rsidRDefault="008C2576" w:rsidP="00936E69">
            <w:pPr>
              <w:pStyle w:val="Default"/>
              <w:jc w:val="both"/>
              <w:rPr>
                <w:noProof/>
                <w:color w:val="auto"/>
                <w:spacing w:val="-6"/>
                <w:sz w:val="24"/>
                <w:szCs w:val="24"/>
              </w:rPr>
            </w:pPr>
            <w:r w:rsidRPr="00936E69">
              <w:rPr>
                <w:noProof/>
                <w:color w:val="auto"/>
                <w:spacing w:val="-6"/>
                <w:sz w:val="24"/>
                <w:szCs w:val="24"/>
              </w:rPr>
              <w:t>1100 Phạm Thế Hiển, Phường Chánh Hưng, TP. Hồ Chí Minh</w:t>
            </w:r>
            <w:r w:rsidR="004B5AEA">
              <w:rPr>
                <w:noProof/>
                <w:color w:val="auto"/>
                <w:spacing w:val="-6"/>
                <w:sz w:val="24"/>
                <w:szCs w:val="24"/>
              </w:rPr>
              <w:t xml:space="preserve">/ </w:t>
            </w:r>
            <w:r w:rsidR="004B5AEA" w:rsidRPr="004B5AEA">
              <w:rPr>
                <w:i/>
                <w:iCs/>
                <w:noProof/>
                <w:color w:val="auto"/>
                <w:spacing w:val="-6"/>
                <w:sz w:val="24"/>
                <w:szCs w:val="24"/>
              </w:rPr>
              <w:t>1100 Phạm Thế Hiển Street, Chánh Hưng Ward, Ho Chi Minh City</w:t>
            </w:r>
          </w:p>
        </w:tc>
        <w:tc>
          <w:tcPr>
            <w:tcW w:w="1574" w:type="dxa"/>
            <w:vAlign w:val="center"/>
          </w:tcPr>
          <w:p w14:paraId="37EA0C1F" w14:textId="3C6445C7" w:rsidR="000D1588" w:rsidRPr="00936E69" w:rsidRDefault="008C2576" w:rsidP="00936E69">
            <w:pPr>
              <w:pStyle w:val="Default"/>
              <w:jc w:val="center"/>
              <w:rPr>
                <w:noProof/>
                <w:color w:val="auto"/>
                <w:spacing w:val="-6"/>
                <w:sz w:val="24"/>
                <w:szCs w:val="24"/>
              </w:rPr>
            </w:pPr>
            <w:r w:rsidRPr="00936E69">
              <w:rPr>
                <w:noProof/>
                <w:color w:val="auto"/>
                <w:spacing w:val="-6"/>
                <w:sz w:val="24"/>
                <w:szCs w:val="24"/>
              </w:rPr>
              <w:t>Cơ Điện tử</w:t>
            </w:r>
            <w:r w:rsidR="00694FDE">
              <w:rPr>
                <w:noProof/>
                <w:color w:val="auto"/>
                <w:spacing w:val="-6"/>
                <w:sz w:val="24"/>
                <w:szCs w:val="24"/>
              </w:rPr>
              <w:t xml:space="preserve">/ </w:t>
            </w:r>
            <w:r w:rsidR="00694FDE" w:rsidRPr="00694FDE">
              <w:rPr>
                <w:i/>
                <w:iCs/>
                <w:noProof/>
                <w:color w:val="auto"/>
                <w:spacing w:val="-6"/>
                <w:sz w:val="24"/>
                <w:szCs w:val="24"/>
              </w:rPr>
              <w:t>Mechatronics</w:t>
            </w:r>
          </w:p>
        </w:tc>
      </w:tr>
    </w:tbl>
    <w:p w14:paraId="69FA2664" w14:textId="5DAFECB0" w:rsidR="00936E69" w:rsidRDefault="00936E69" w:rsidP="000D1588">
      <w:pPr>
        <w:tabs>
          <w:tab w:val="left" w:pos="720"/>
        </w:tabs>
        <w:spacing w:before="120" w:after="120"/>
        <w:jc w:val="both"/>
        <w:rPr>
          <w:color w:val="000000"/>
          <w:sz w:val="26"/>
          <w:szCs w:val="26"/>
        </w:rPr>
      </w:pPr>
      <w:r>
        <w:rPr>
          <w:color w:val="000000"/>
          <w:sz w:val="26"/>
          <w:szCs w:val="26"/>
        </w:rPr>
        <w:t>Đính kèm là Sơ yếu lý lịch của ứng viên</w:t>
      </w:r>
      <w:r w:rsidR="00ED029D">
        <w:rPr>
          <w:color w:val="000000"/>
          <w:sz w:val="26"/>
          <w:szCs w:val="26"/>
        </w:rPr>
        <w:t xml:space="preserve">/ </w:t>
      </w:r>
      <w:r w:rsidR="00ED029D" w:rsidRPr="00ED029D">
        <w:rPr>
          <w:i/>
          <w:iCs/>
          <w:color w:val="000000"/>
          <w:sz w:val="26"/>
          <w:szCs w:val="26"/>
        </w:rPr>
        <w:t>Attached hereto is the curriculum vitae of the candidate</w:t>
      </w:r>
      <w:r w:rsidR="00ED029D" w:rsidRPr="00ED029D">
        <w:rPr>
          <w:color w:val="000000"/>
          <w:sz w:val="26"/>
          <w:szCs w:val="26"/>
        </w:rPr>
        <w:t>.</w:t>
      </w:r>
    </w:p>
    <w:p w14:paraId="54515520" w14:textId="717447AF" w:rsidR="00D257E8" w:rsidRDefault="00D257E8" w:rsidP="000D1588">
      <w:pPr>
        <w:tabs>
          <w:tab w:val="left" w:pos="720"/>
        </w:tabs>
        <w:spacing w:before="120" w:after="120"/>
        <w:jc w:val="both"/>
        <w:rPr>
          <w:color w:val="000000"/>
          <w:sz w:val="26"/>
          <w:szCs w:val="26"/>
        </w:rPr>
      </w:pPr>
      <w:r w:rsidRPr="00D257E8">
        <w:rPr>
          <w:color w:val="000000"/>
          <w:sz w:val="26"/>
          <w:szCs w:val="26"/>
        </w:rPr>
        <w:t>Hội đồng quản trị đã xem xét, đánh giá và thẩm định hồ sơ, thông tin của ứng viên và xác nhận ứng viên đáp ứng đầy đủ các tiêu chuẩn, điều kiện để ứng cử/tham gia Hội đồng quản trị theo quy định của pháp luật, Điều lệ và các quy định nội bộ của Công ty</w:t>
      </w:r>
      <w:r w:rsidR="004272DF">
        <w:rPr>
          <w:color w:val="000000"/>
          <w:sz w:val="26"/>
          <w:szCs w:val="26"/>
        </w:rPr>
        <w:t xml:space="preserve">/ </w:t>
      </w:r>
      <w:r w:rsidR="004272DF" w:rsidRPr="004272DF">
        <w:rPr>
          <w:i/>
          <w:iCs/>
          <w:color w:val="000000"/>
          <w:sz w:val="26"/>
          <w:szCs w:val="26"/>
        </w:rPr>
        <w:t>The Board of Directors has reviewed, assessed and verified the candidate’s dossier and information, and confirmed that the candidate fully satisfies the eligibility criteria and conditions for nomination/election to the Board of Directors in accordance with applicable laws, the Company’s Charter and the Company’s internal regulations.</w:t>
      </w:r>
    </w:p>
    <w:p w14:paraId="077BA06C" w14:textId="1FF1D683" w:rsidR="000D1588" w:rsidRPr="00557796" w:rsidRDefault="000D1588" w:rsidP="000D1588">
      <w:pPr>
        <w:tabs>
          <w:tab w:val="left" w:pos="720"/>
        </w:tabs>
        <w:spacing w:before="120" w:after="120"/>
        <w:jc w:val="both"/>
        <w:rPr>
          <w:color w:val="000000"/>
          <w:sz w:val="26"/>
          <w:szCs w:val="26"/>
        </w:rPr>
      </w:pPr>
      <w:r w:rsidRPr="00557796">
        <w:rPr>
          <w:color w:val="000000"/>
          <w:sz w:val="26"/>
          <w:szCs w:val="26"/>
        </w:rPr>
        <w:t>Trân trọng</w:t>
      </w:r>
      <w:r w:rsidR="00ED029D">
        <w:rPr>
          <w:color w:val="000000"/>
          <w:sz w:val="26"/>
          <w:szCs w:val="26"/>
        </w:rPr>
        <w:t xml:space="preserve">/ </w:t>
      </w:r>
      <w:r w:rsidR="00ED029D" w:rsidRPr="00ED029D">
        <w:rPr>
          <w:color w:val="000000"/>
          <w:sz w:val="26"/>
          <w:szCs w:val="26"/>
        </w:rPr>
        <w:t>Sincerely</w:t>
      </w:r>
      <w:r w:rsidR="00ED029D">
        <w:rPr>
          <w:color w:val="000000"/>
          <w:sz w:val="26"/>
          <w:szCs w:val="26"/>
        </w:rPr>
        <w:t>.</w:t>
      </w:r>
    </w:p>
    <w:tbl>
      <w:tblPr>
        <w:tblW w:w="9752" w:type="dxa"/>
        <w:tblLook w:val="04A0" w:firstRow="1" w:lastRow="0" w:firstColumn="1" w:lastColumn="0" w:noHBand="0" w:noVBand="1"/>
      </w:tblPr>
      <w:tblGrid>
        <w:gridCol w:w="3798"/>
        <w:gridCol w:w="5954"/>
      </w:tblGrid>
      <w:tr w:rsidR="000D1588" w:rsidRPr="00557796" w14:paraId="708F21E8" w14:textId="77777777" w:rsidTr="00003B7B">
        <w:tc>
          <w:tcPr>
            <w:tcW w:w="3798" w:type="dxa"/>
          </w:tcPr>
          <w:p w14:paraId="2CC5FA65" w14:textId="77777777" w:rsidR="000D1588" w:rsidRPr="00557796" w:rsidRDefault="000D1588" w:rsidP="0096057C">
            <w:pPr>
              <w:rPr>
                <w:b/>
                <w:i/>
                <w:sz w:val="26"/>
                <w:szCs w:val="26"/>
              </w:rPr>
            </w:pPr>
          </w:p>
        </w:tc>
        <w:tc>
          <w:tcPr>
            <w:tcW w:w="5954" w:type="dxa"/>
          </w:tcPr>
          <w:p w14:paraId="4223C025" w14:textId="209DE8D5" w:rsidR="000D1588" w:rsidRPr="00557796" w:rsidRDefault="000D1588" w:rsidP="006842FC">
            <w:pPr>
              <w:ind w:left="495"/>
              <w:jc w:val="center"/>
              <w:rPr>
                <w:b/>
                <w:sz w:val="26"/>
                <w:szCs w:val="26"/>
              </w:rPr>
            </w:pPr>
            <w:r w:rsidRPr="00557796">
              <w:rPr>
                <w:b/>
                <w:sz w:val="26"/>
                <w:szCs w:val="26"/>
              </w:rPr>
              <w:t>TM. HỘI ĐỒNG QUẢN TRỊ</w:t>
            </w:r>
            <w:r w:rsidR="006842FC">
              <w:rPr>
                <w:b/>
                <w:sz w:val="26"/>
                <w:szCs w:val="26"/>
              </w:rPr>
              <w:t xml:space="preserve">/ </w:t>
            </w:r>
            <w:r w:rsidR="006842FC" w:rsidRPr="006842FC">
              <w:rPr>
                <w:b/>
                <w:i/>
                <w:iCs/>
                <w:sz w:val="26"/>
                <w:szCs w:val="26"/>
              </w:rPr>
              <w:t>ON BEHALF OF THE BOARD OF DIRECTORS</w:t>
            </w:r>
          </w:p>
        </w:tc>
      </w:tr>
      <w:tr w:rsidR="000D1588" w:rsidRPr="00557796" w14:paraId="6409FCC0" w14:textId="77777777" w:rsidTr="00003B7B">
        <w:tc>
          <w:tcPr>
            <w:tcW w:w="3798" w:type="dxa"/>
          </w:tcPr>
          <w:p w14:paraId="3E14B2A6" w14:textId="174A46FD" w:rsidR="000D1588" w:rsidRPr="00557796" w:rsidRDefault="000D1588" w:rsidP="0096057C">
            <w:pPr>
              <w:jc w:val="both"/>
              <w:rPr>
                <w:b/>
                <w:i/>
                <w:sz w:val="26"/>
                <w:szCs w:val="26"/>
              </w:rPr>
            </w:pPr>
            <w:r w:rsidRPr="00557796">
              <w:rPr>
                <w:b/>
                <w:i/>
                <w:sz w:val="26"/>
                <w:szCs w:val="26"/>
              </w:rPr>
              <w:t>Nơi nhận</w:t>
            </w:r>
            <w:r w:rsidR="00E67D4C">
              <w:rPr>
                <w:b/>
                <w:i/>
                <w:sz w:val="26"/>
                <w:szCs w:val="26"/>
              </w:rPr>
              <w:t xml:space="preserve">/ </w:t>
            </w:r>
            <w:r w:rsidR="00E67D4C" w:rsidRPr="00E67D4C">
              <w:rPr>
                <w:b/>
                <w:i/>
                <w:sz w:val="26"/>
                <w:szCs w:val="26"/>
              </w:rPr>
              <w:t>Recipients</w:t>
            </w:r>
            <w:r w:rsidRPr="00557796">
              <w:rPr>
                <w:b/>
                <w:i/>
                <w:sz w:val="26"/>
                <w:szCs w:val="26"/>
              </w:rPr>
              <w:t>:</w:t>
            </w:r>
          </w:p>
        </w:tc>
        <w:tc>
          <w:tcPr>
            <w:tcW w:w="5954" w:type="dxa"/>
          </w:tcPr>
          <w:p w14:paraId="3B165D67" w14:textId="66E3472A" w:rsidR="000D1588" w:rsidRPr="00557796" w:rsidRDefault="000D1588" w:rsidP="0096057C">
            <w:pPr>
              <w:ind w:left="1062"/>
              <w:jc w:val="center"/>
              <w:rPr>
                <w:b/>
                <w:sz w:val="26"/>
                <w:szCs w:val="26"/>
              </w:rPr>
            </w:pPr>
            <w:r w:rsidRPr="00557796">
              <w:rPr>
                <w:b/>
                <w:sz w:val="26"/>
                <w:szCs w:val="26"/>
              </w:rPr>
              <w:t>CHỦ TỊCH</w:t>
            </w:r>
            <w:r w:rsidR="006842FC">
              <w:rPr>
                <w:b/>
                <w:sz w:val="26"/>
                <w:szCs w:val="26"/>
              </w:rPr>
              <w:t xml:space="preserve">/ </w:t>
            </w:r>
            <w:r w:rsidR="006842FC" w:rsidRPr="006842FC">
              <w:rPr>
                <w:b/>
                <w:i/>
                <w:iCs/>
                <w:sz w:val="26"/>
                <w:szCs w:val="26"/>
              </w:rPr>
              <w:t>CHAIRMAN</w:t>
            </w:r>
          </w:p>
        </w:tc>
      </w:tr>
      <w:tr w:rsidR="000D1588" w:rsidRPr="00557796" w14:paraId="1A7B3CD9" w14:textId="77777777" w:rsidTr="00003B7B">
        <w:tc>
          <w:tcPr>
            <w:tcW w:w="3798" w:type="dxa"/>
          </w:tcPr>
          <w:p w14:paraId="6E3244C3" w14:textId="248A1074" w:rsidR="000D1588" w:rsidRPr="00557796" w:rsidRDefault="000D1588" w:rsidP="0096057C">
            <w:pPr>
              <w:jc w:val="both"/>
              <w:rPr>
                <w:sz w:val="26"/>
                <w:szCs w:val="26"/>
              </w:rPr>
            </w:pPr>
            <w:r w:rsidRPr="00557796">
              <w:rPr>
                <w:sz w:val="26"/>
                <w:szCs w:val="26"/>
              </w:rPr>
              <w:t>- Như trên</w:t>
            </w:r>
            <w:r w:rsidR="00E67D4C">
              <w:rPr>
                <w:sz w:val="26"/>
                <w:szCs w:val="26"/>
              </w:rPr>
              <w:t xml:space="preserve">/ </w:t>
            </w:r>
            <w:r w:rsidR="00E67D4C" w:rsidRPr="00E67D4C">
              <w:rPr>
                <w:i/>
                <w:iCs/>
                <w:sz w:val="26"/>
                <w:szCs w:val="26"/>
              </w:rPr>
              <w:t>As stated above</w:t>
            </w:r>
            <w:r w:rsidRPr="00E67D4C">
              <w:rPr>
                <w:i/>
                <w:iCs/>
                <w:sz w:val="26"/>
                <w:szCs w:val="26"/>
              </w:rPr>
              <w:t>;</w:t>
            </w:r>
          </w:p>
        </w:tc>
        <w:tc>
          <w:tcPr>
            <w:tcW w:w="5954" w:type="dxa"/>
          </w:tcPr>
          <w:p w14:paraId="4BE868D1" w14:textId="77777777" w:rsidR="000D1588" w:rsidRDefault="000D1588" w:rsidP="0096057C">
            <w:pPr>
              <w:rPr>
                <w:b/>
                <w:sz w:val="26"/>
                <w:szCs w:val="26"/>
              </w:rPr>
            </w:pPr>
          </w:p>
          <w:p w14:paraId="51A537AC" w14:textId="77777777" w:rsidR="00F548B9" w:rsidRDefault="00F548B9" w:rsidP="0096057C">
            <w:pPr>
              <w:rPr>
                <w:b/>
                <w:sz w:val="26"/>
                <w:szCs w:val="26"/>
              </w:rPr>
            </w:pPr>
          </w:p>
          <w:p w14:paraId="526317A6" w14:textId="77777777" w:rsidR="00936E69" w:rsidRDefault="00936E69" w:rsidP="0096057C">
            <w:pPr>
              <w:rPr>
                <w:b/>
                <w:sz w:val="26"/>
                <w:szCs w:val="26"/>
              </w:rPr>
            </w:pPr>
          </w:p>
          <w:p w14:paraId="02746BD2" w14:textId="77777777" w:rsidR="004272DF" w:rsidRDefault="004272DF" w:rsidP="0096057C">
            <w:pPr>
              <w:rPr>
                <w:b/>
                <w:sz w:val="26"/>
                <w:szCs w:val="26"/>
              </w:rPr>
            </w:pPr>
          </w:p>
          <w:p w14:paraId="1984E614" w14:textId="7E76FD36" w:rsidR="00F548B9" w:rsidRPr="00557796" w:rsidRDefault="00F548B9" w:rsidP="0096057C">
            <w:pPr>
              <w:rPr>
                <w:b/>
                <w:sz w:val="26"/>
                <w:szCs w:val="26"/>
              </w:rPr>
            </w:pPr>
          </w:p>
        </w:tc>
      </w:tr>
    </w:tbl>
    <w:p w14:paraId="4ECD7D88" w14:textId="3C7FBB51" w:rsidR="00824A44" w:rsidRPr="00557796" w:rsidRDefault="000D1588">
      <w:pPr>
        <w:rPr>
          <w:sz w:val="26"/>
          <w:szCs w:val="26"/>
        </w:rPr>
      </w:pPr>
      <w:r w:rsidRPr="00557796">
        <w:rPr>
          <w:b/>
          <w:sz w:val="26"/>
          <w:szCs w:val="26"/>
          <w:lang w:val="nl-NL"/>
        </w:rPr>
        <w:t xml:space="preserve"> </w:t>
      </w:r>
      <w:r w:rsidRPr="00557796">
        <w:rPr>
          <w:b/>
          <w:sz w:val="26"/>
          <w:szCs w:val="26"/>
          <w:lang w:val="nl-NL"/>
        </w:rPr>
        <w:tab/>
      </w:r>
      <w:r w:rsidRPr="00557796">
        <w:rPr>
          <w:b/>
          <w:sz w:val="26"/>
          <w:szCs w:val="26"/>
          <w:lang w:val="nl-NL"/>
        </w:rPr>
        <w:tab/>
      </w:r>
      <w:r w:rsidRPr="00557796">
        <w:rPr>
          <w:b/>
          <w:sz w:val="26"/>
          <w:szCs w:val="26"/>
          <w:lang w:val="nl-NL"/>
        </w:rPr>
        <w:tab/>
      </w:r>
      <w:r w:rsidRPr="00557796">
        <w:rPr>
          <w:b/>
          <w:sz w:val="26"/>
          <w:szCs w:val="26"/>
          <w:lang w:val="nl-NL"/>
        </w:rPr>
        <w:tab/>
      </w:r>
      <w:r w:rsidRPr="00557796">
        <w:rPr>
          <w:b/>
          <w:sz w:val="26"/>
          <w:szCs w:val="26"/>
          <w:lang w:val="nl-NL"/>
        </w:rPr>
        <w:tab/>
      </w:r>
      <w:r w:rsidRPr="00557796">
        <w:rPr>
          <w:b/>
          <w:sz w:val="26"/>
          <w:szCs w:val="26"/>
          <w:lang w:val="nl-NL"/>
        </w:rPr>
        <w:tab/>
      </w:r>
      <w:r w:rsidRPr="00557796">
        <w:rPr>
          <w:b/>
          <w:sz w:val="26"/>
          <w:szCs w:val="26"/>
          <w:lang w:val="nl-NL"/>
        </w:rPr>
        <w:tab/>
      </w:r>
      <w:r w:rsidRPr="00557796">
        <w:rPr>
          <w:b/>
          <w:sz w:val="26"/>
          <w:szCs w:val="26"/>
          <w:lang w:val="nl-NL"/>
        </w:rPr>
        <w:tab/>
      </w:r>
      <w:r w:rsidRPr="00557796">
        <w:rPr>
          <w:b/>
          <w:sz w:val="26"/>
          <w:szCs w:val="26"/>
          <w:lang w:val="nl-NL"/>
        </w:rPr>
        <w:tab/>
      </w:r>
      <w:r w:rsidR="001A0FA7" w:rsidRPr="00557796">
        <w:rPr>
          <w:b/>
          <w:sz w:val="26"/>
          <w:szCs w:val="26"/>
          <w:lang w:val="nl-NL"/>
        </w:rPr>
        <w:t xml:space="preserve">  </w:t>
      </w:r>
      <w:r w:rsidRPr="00557796">
        <w:rPr>
          <w:b/>
          <w:sz w:val="26"/>
          <w:szCs w:val="26"/>
          <w:lang w:val="nl-NL"/>
        </w:rPr>
        <w:t>Lê Tấn Phước</w:t>
      </w:r>
    </w:p>
    <w:sectPr w:rsidR="00824A44" w:rsidRPr="00557796" w:rsidSect="00003B7B">
      <w:footerReference w:type="default" r:id="rId7"/>
      <w:pgSz w:w="11906" w:h="16838" w:code="9"/>
      <w:pgMar w:top="709" w:right="1133" w:bottom="1418" w:left="1418" w:header="0" w:footer="53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C5345" w14:textId="77777777" w:rsidR="00347E49" w:rsidRDefault="00347E49" w:rsidP="006842FC">
      <w:r>
        <w:separator/>
      </w:r>
    </w:p>
  </w:endnote>
  <w:endnote w:type="continuationSeparator" w:id="0">
    <w:p w14:paraId="574FB16C" w14:textId="77777777" w:rsidR="00347E49" w:rsidRDefault="00347E49" w:rsidP="00684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528902"/>
      <w:docPartObj>
        <w:docPartGallery w:val="Page Numbers (Bottom of Page)"/>
        <w:docPartUnique/>
      </w:docPartObj>
    </w:sdtPr>
    <w:sdtEndPr>
      <w:rPr>
        <w:noProof/>
      </w:rPr>
    </w:sdtEndPr>
    <w:sdtContent>
      <w:p w14:paraId="28022BE3" w14:textId="09731340" w:rsidR="006842FC" w:rsidRDefault="006842FC">
        <w:pPr>
          <w:pStyle w:val="Footer"/>
          <w:jc w:val="center"/>
        </w:pPr>
        <w:r w:rsidRPr="006842FC">
          <w:rPr>
            <w:sz w:val="26"/>
            <w:szCs w:val="26"/>
          </w:rPr>
          <w:fldChar w:fldCharType="begin"/>
        </w:r>
        <w:r w:rsidRPr="006842FC">
          <w:rPr>
            <w:sz w:val="26"/>
            <w:szCs w:val="26"/>
          </w:rPr>
          <w:instrText xml:space="preserve"> PAGE   \* MERGEFORMAT </w:instrText>
        </w:r>
        <w:r w:rsidRPr="006842FC">
          <w:rPr>
            <w:sz w:val="26"/>
            <w:szCs w:val="26"/>
          </w:rPr>
          <w:fldChar w:fldCharType="separate"/>
        </w:r>
        <w:r w:rsidRPr="006842FC">
          <w:rPr>
            <w:noProof/>
            <w:sz w:val="26"/>
            <w:szCs w:val="26"/>
          </w:rPr>
          <w:t>2</w:t>
        </w:r>
        <w:r w:rsidRPr="006842FC">
          <w:rPr>
            <w:noProof/>
            <w:sz w:val="26"/>
            <w:szCs w:val="26"/>
          </w:rPr>
          <w:fldChar w:fldCharType="end"/>
        </w:r>
      </w:p>
    </w:sdtContent>
  </w:sdt>
  <w:p w14:paraId="722844AA" w14:textId="77777777" w:rsidR="006842FC" w:rsidRDefault="006842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F5E4F" w14:textId="77777777" w:rsidR="00347E49" w:rsidRDefault="00347E49" w:rsidP="006842FC">
      <w:r>
        <w:separator/>
      </w:r>
    </w:p>
  </w:footnote>
  <w:footnote w:type="continuationSeparator" w:id="0">
    <w:p w14:paraId="304C7BE2" w14:textId="77777777" w:rsidR="00347E49" w:rsidRDefault="00347E49" w:rsidP="006842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F72826"/>
    <w:multiLevelType w:val="hybridMultilevel"/>
    <w:tmpl w:val="F9AAB31E"/>
    <w:lvl w:ilvl="0" w:tplc="FE10675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4731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588"/>
    <w:rsid w:val="00003B7B"/>
    <w:rsid w:val="000D1588"/>
    <w:rsid w:val="000D1AEE"/>
    <w:rsid w:val="001A0FA7"/>
    <w:rsid w:val="002D219B"/>
    <w:rsid w:val="002E70C5"/>
    <w:rsid w:val="00300DA1"/>
    <w:rsid w:val="00347E49"/>
    <w:rsid w:val="004272DF"/>
    <w:rsid w:val="004B5AEA"/>
    <w:rsid w:val="005104F1"/>
    <w:rsid w:val="00557796"/>
    <w:rsid w:val="006842FC"/>
    <w:rsid w:val="00694FDE"/>
    <w:rsid w:val="006E7AF6"/>
    <w:rsid w:val="006F0CF4"/>
    <w:rsid w:val="007F3445"/>
    <w:rsid w:val="00824A44"/>
    <w:rsid w:val="008C2576"/>
    <w:rsid w:val="00914782"/>
    <w:rsid w:val="00936E69"/>
    <w:rsid w:val="00942CF4"/>
    <w:rsid w:val="009B33DB"/>
    <w:rsid w:val="009F639C"/>
    <w:rsid w:val="00D257E8"/>
    <w:rsid w:val="00D72037"/>
    <w:rsid w:val="00DE4D39"/>
    <w:rsid w:val="00E05568"/>
    <w:rsid w:val="00E2737B"/>
    <w:rsid w:val="00E67D4C"/>
    <w:rsid w:val="00E87173"/>
    <w:rsid w:val="00EA020C"/>
    <w:rsid w:val="00ED029D"/>
    <w:rsid w:val="00F548B9"/>
    <w:rsid w:val="00F6261C"/>
    <w:rsid w:val="00F83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A522D"/>
  <w15:chartTrackingRefBased/>
  <w15:docId w15:val="{4158598B-C244-4340-97EC-695E8FF26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D1588"/>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0D1588"/>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D1588"/>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D1588"/>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D1588"/>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D1588"/>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D1588"/>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D1588"/>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D1588"/>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D1588"/>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5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15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15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15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15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15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15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15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1588"/>
    <w:rPr>
      <w:rFonts w:eastAsiaTheme="majorEastAsia" w:cstheme="majorBidi"/>
      <w:color w:val="272727" w:themeColor="text1" w:themeTint="D8"/>
    </w:rPr>
  </w:style>
  <w:style w:type="paragraph" w:styleId="Title">
    <w:name w:val="Title"/>
    <w:basedOn w:val="Normal"/>
    <w:next w:val="Normal"/>
    <w:link w:val="TitleChar"/>
    <w:uiPriority w:val="10"/>
    <w:qFormat/>
    <w:rsid w:val="000D1588"/>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D15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1588"/>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D15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1588"/>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D1588"/>
    <w:rPr>
      <w:i/>
      <w:iCs/>
      <w:color w:val="404040" w:themeColor="text1" w:themeTint="BF"/>
    </w:rPr>
  </w:style>
  <w:style w:type="paragraph" w:styleId="ListParagraph">
    <w:name w:val="List Paragraph"/>
    <w:aliases w:val="Level 2,bullet,List Paragraph1,Thang2"/>
    <w:basedOn w:val="Normal"/>
    <w:uiPriority w:val="34"/>
    <w:qFormat/>
    <w:rsid w:val="000D1588"/>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0D1588"/>
    <w:rPr>
      <w:i/>
      <w:iCs/>
      <w:color w:val="0F4761" w:themeColor="accent1" w:themeShade="BF"/>
    </w:rPr>
  </w:style>
  <w:style w:type="paragraph" w:styleId="IntenseQuote">
    <w:name w:val="Intense Quote"/>
    <w:basedOn w:val="Normal"/>
    <w:next w:val="Normal"/>
    <w:link w:val="IntenseQuoteChar"/>
    <w:uiPriority w:val="30"/>
    <w:qFormat/>
    <w:rsid w:val="000D1588"/>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D1588"/>
    <w:rPr>
      <w:i/>
      <w:iCs/>
      <w:color w:val="0F4761" w:themeColor="accent1" w:themeShade="BF"/>
    </w:rPr>
  </w:style>
  <w:style w:type="character" w:styleId="IntenseReference">
    <w:name w:val="Intense Reference"/>
    <w:basedOn w:val="DefaultParagraphFont"/>
    <w:uiPriority w:val="32"/>
    <w:qFormat/>
    <w:rsid w:val="000D1588"/>
    <w:rPr>
      <w:b/>
      <w:bCs/>
      <w:smallCaps/>
      <w:color w:val="0F4761" w:themeColor="accent1" w:themeShade="BF"/>
      <w:spacing w:val="5"/>
    </w:rPr>
  </w:style>
  <w:style w:type="table" w:styleId="TableGrid">
    <w:name w:val="Table Grid"/>
    <w:basedOn w:val="TableNormal"/>
    <w:rsid w:val="000D158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D1588"/>
    <w:pPr>
      <w:widowControl w:val="0"/>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styleId="Header">
    <w:name w:val="header"/>
    <w:basedOn w:val="Normal"/>
    <w:link w:val="HeaderChar"/>
    <w:uiPriority w:val="99"/>
    <w:unhideWhenUsed/>
    <w:rsid w:val="006842FC"/>
    <w:pPr>
      <w:tabs>
        <w:tab w:val="center" w:pos="4680"/>
        <w:tab w:val="right" w:pos="9360"/>
      </w:tabs>
    </w:pPr>
  </w:style>
  <w:style w:type="character" w:customStyle="1" w:styleId="HeaderChar">
    <w:name w:val="Header Char"/>
    <w:basedOn w:val="DefaultParagraphFont"/>
    <w:link w:val="Header"/>
    <w:uiPriority w:val="99"/>
    <w:rsid w:val="006842FC"/>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6842FC"/>
    <w:pPr>
      <w:tabs>
        <w:tab w:val="center" w:pos="4680"/>
        <w:tab w:val="right" w:pos="9360"/>
      </w:tabs>
    </w:pPr>
  </w:style>
  <w:style w:type="character" w:customStyle="1" w:styleId="FooterChar">
    <w:name w:val="Footer Char"/>
    <w:basedOn w:val="DefaultParagraphFont"/>
    <w:link w:val="Footer"/>
    <w:uiPriority w:val="99"/>
    <w:rsid w:val="006842FC"/>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512</Words>
  <Characters>2921</Characters>
  <Application>Microsoft Office Word</Application>
  <DocSecurity>0</DocSecurity>
  <Lines>24</Lines>
  <Paragraphs>6</Paragraphs>
  <ScaleCrop>false</ScaleCrop>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Dang Vu Huyen</dc:creator>
  <cp:keywords/>
  <dc:description/>
  <cp:lastModifiedBy>Trân Đặng Vũ Huyền</cp:lastModifiedBy>
  <cp:revision>25</cp:revision>
  <dcterms:created xsi:type="dcterms:W3CDTF">2026-05-19T05:46:00Z</dcterms:created>
  <dcterms:modified xsi:type="dcterms:W3CDTF">2026-05-19T06:26:00Z</dcterms:modified>
</cp:coreProperties>
</file>